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2B" w:rsidRDefault="001A052A" w:rsidP="008C4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NACRT</w:t>
      </w:r>
    </w:p>
    <w:p w:rsidR="00962FAA" w:rsidRDefault="00962FAA" w:rsidP="008C4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9A3" w:rsidRPr="000C1F63" w:rsidRDefault="000959A3" w:rsidP="008C4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7CF3" w:rsidRPr="004042F8" w:rsidRDefault="001A052A" w:rsidP="0056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</w:t>
      </w:r>
      <w:r w:rsidR="00567CF3"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062E72" w:rsidRPr="004042F8" w:rsidRDefault="001A052A" w:rsidP="0056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IZMENAMA</w:t>
      </w:r>
      <w:r w:rsidR="00567CF3"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67CF3"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DOPUNAMA</w:t>
      </w:r>
      <w:r w:rsidR="00567CF3"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567CF3"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67CF3"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PUTNIM</w:t>
      </w:r>
      <w:r w:rsidR="00567CF3"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ISPRAVAMA</w:t>
      </w:r>
    </w:p>
    <w:p w:rsidR="00567CF3" w:rsidRDefault="00567CF3" w:rsidP="0056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CF3" w:rsidRPr="005E7E9B" w:rsidRDefault="001A052A" w:rsidP="0056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567CF3" w:rsidRPr="005E7E9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567CF3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Zakonu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putnim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ispravama</w:t>
      </w:r>
      <w:r w:rsidR="00567CF3">
        <w:rPr>
          <w:rFonts w:ascii="Times New Roman" w:hAnsi="Times New Roman" w:cs="Times New Roman"/>
          <w:sz w:val="24"/>
          <w:szCs w:val="24"/>
        </w:rPr>
        <w:t xml:space="preserve"> („</w:t>
      </w:r>
      <w:r w:rsidR="001A052A">
        <w:rPr>
          <w:rFonts w:ascii="Times New Roman" w:hAnsi="Times New Roman" w:cs="Times New Roman"/>
          <w:sz w:val="24"/>
          <w:szCs w:val="24"/>
        </w:rPr>
        <w:t>Službeni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glasnik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RS</w:t>
      </w:r>
      <w:r w:rsidR="00567CF3">
        <w:rPr>
          <w:rFonts w:ascii="Times New Roman" w:hAnsi="Times New Roman" w:cs="Times New Roman"/>
          <w:sz w:val="24"/>
          <w:szCs w:val="24"/>
        </w:rPr>
        <w:t xml:space="preserve">ˮ, </w:t>
      </w:r>
      <w:r w:rsidR="001A052A">
        <w:rPr>
          <w:rFonts w:ascii="Times New Roman" w:hAnsi="Times New Roman" w:cs="Times New Roman"/>
          <w:sz w:val="24"/>
          <w:szCs w:val="24"/>
        </w:rPr>
        <w:t>br</w:t>
      </w:r>
      <w:r w:rsidR="00567CF3">
        <w:rPr>
          <w:rFonts w:ascii="Times New Roman" w:hAnsi="Times New Roman" w:cs="Times New Roman"/>
          <w:sz w:val="24"/>
          <w:szCs w:val="24"/>
        </w:rPr>
        <w:t xml:space="preserve">. 90/07, 116/08, 104/09, 76/10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567CF3">
        <w:rPr>
          <w:rFonts w:ascii="Times New Roman" w:hAnsi="Times New Roman" w:cs="Times New Roman"/>
          <w:sz w:val="24"/>
          <w:szCs w:val="24"/>
        </w:rPr>
        <w:t xml:space="preserve"> 62/14) </w:t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članu</w:t>
      </w:r>
      <w:r w:rsidR="00567CF3">
        <w:rPr>
          <w:rFonts w:ascii="Times New Roman" w:hAnsi="Times New Roman" w:cs="Times New Roman"/>
          <w:sz w:val="24"/>
          <w:szCs w:val="24"/>
        </w:rPr>
        <w:t xml:space="preserve"> 2. </w:t>
      </w:r>
      <w:r w:rsidR="001A052A">
        <w:rPr>
          <w:rFonts w:ascii="Times New Roman" w:hAnsi="Times New Roman" w:cs="Times New Roman"/>
          <w:sz w:val="24"/>
          <w:szCs w:val="24"/>
        </w:rPr>
        <w:t>stav</w:t>
      </w:r>
      <w:r w:rsidR="00567CF3">
        <w:rPr>
          <w:rFonts w:ascii="Times New Roman" w:hAnsi="Times New Roman" w:cs="Times New Roman"/>
          <w:sz w:val="24"/>
          <w:szCs w:val="24"/>
        </w:rPr>
        <w:t xml:space="preserve"> 1. </w:t>
      </w:r>
      <w:r w:rsidR="001A052A">
        <w:rPr>
          <w:rFonts w:ascii="Times New Roman" w:hAnsi="Times New Roman" w:cs="Times New Roman"/>
          <w:sz w:val="24"/>
          <w:szCs w:val="24"/>
        </w:rPr>
        <w:t>posle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reči</w:t>
      </w:r>
      <w:r w:rsidR="00567CF3">
        <w:rPr>
          <w:rFonts w:ascii="Times New Roman" w:hAnsi="Times New Roman" w:cs="Times New Roman"/>
          <w:sz w:val="24"/>
          <w:szCs w:val="24"/>
        </w:rPr>
        <w:t>: „</w:t>
      </w:r>
      <w:r w:rsidR="001A052A">
        <w:rPr>
          <w:rFonts w:ascii="Times New Roman" w:hAnsi="Times New Roman" w:cs="Times New Roman"/>
          <w:sz w:val="24"/>
          <w:szCs w:val="24"/>
        </w:rPr>
        <w:t>javna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reči</w:t>
      </w:r>
      <w:r w:rsidR="00567CF3">
        <w:rPr>
          <w:rFonts w:ascii="Times New Roman" w:hAnsi="Times New Roman" w:cs="Times New Roman"/>
          <w:sz w:val="24"/>
          <w:szCs w:val="24"/>
        </w:rPr>
        <w:t>: „</w:t>
      </w:r>
      <w:r w:rsidR="001A052A">
        <w:rPr>
          <w:rFonts w:ascii="Times New Roman" w:hAnsi="Times New Roman" w:cs="Times New Roman"/>
          <w:sz w:val="24"/>
          <w:szCs w:val="24"/>
        </w:rPr>
        <w:t>sa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elektronskim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nosačem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podataka</w:t>
      </w:r>
      <w:r w:rsidR="00567CF3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osim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putnog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lista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koji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ne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sadrži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elektronski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nosač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podataka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brišu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567CF3">
        <w:rPr>
          <w:rFonts w:ascii="Times New Roman" w:hAnsi="Times New Roman" w:cs="Times New Roman"/>
          <w:sz w:val="24"/>
          <w:szCs w:val="24"/>
        </w:rPr>
        <w:t>.</w:t>
      </w:r>
    </w:p>
    <w:p w:rsidR="00567CF3" w:rsidRDefault="00567CF3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9B" w:rsidRPr="005E7E9B" w:rsidRDefault="001A052A" w:rsidP="005E7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567CF3" w:rsidRPr="005E7E9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567CF3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članu</w:t>
      </w:r>
      <w:r w:rsidR="00567CF3">
        <w:rPr>
          <w:rFonts w:ascii="Times New Roman" w:hAnsi="Times New Roman" w:cs="Times New Roman"/>
          <w:sz w:val="24"/>
          <w:szCs w:val="24"/>
        </w:rPr>
        <w:t xml:space="preserve"> 19.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posle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stava</w:t>
      </w:r>
      <w:r w:rsidR="00460FE1">
        <w:rPr>
          <w:rFonts w:ascii="Times New Roman" w:hAnsi="Times New Roman" w:cs="Times New Roman"/>
          <w:sz w:val="24"/>
          <w:szCs w:val="24"/>
        </w:rPr>
        <w:t xml:space="preserve"> 2. </w:t>
      </w:r>
      <w:r w:rsidR="001A052A">
        <w:rPr>
          <w:rFonts w:ascii="Times New Roman" w:hAnsi="Times New Roman" w:cs="Times New Roman"/>
          <w:sz w:val="24"/>
          <w:szCs w:val="24"/>
        </w:rPr>
        <w:t>dodaju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</w:t>
      </w:r>
      <w:r w:rsidR="00460FE1">
        <w:rPr>
          <w:rFonts w:ascii="Times New Roman" w:hAnsi="Times New Roman" w:cs="Times New Roman"/>
          <w:sz w:val="24"/>
          <w:szCs w:val="24"/>
        </w:rPr>
        <w:t>. 3–</w:t>
      </w:r>
      <w:r w:rsidR="00567CF3">
        <w:rPr>
          <w:rFonts w:ascii="Times New Roman" w:hAnsi="Times New Roman" w:cs="Times New Roman"/>
          <w:sz w:val="24"/>
          <w:szCs w:val="24"/>
        </w:rPr>
        <w:t xml:space="preserve">5. </w:t>
      </w:r>
      <w:r w:rsidR="001A052A">
        <w:rPr>
          <w:rFonts w:ascii="Times New Roman" w:hAnsi="Times New Roman" w:cs="Times New Roman"/>
          <w:sz w:val="24"/>
          <w:szCs w:val="24"/>
        </w:rPr>
        <w:t>koji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glase</w:t>
      </w:r>
      <w:r w:rsidR="00567CF3">
        <w:rPr>
          <w:rFonts w:ascii="Times New Roman" w:hAnsi="Times New Roman" w:cs="Times New Roman"/>
          <w:sz w:val="24"/>
          <w:szCs w:val="24"/>
        </w:rPr>
        <w:t>:</w:t>
      </w:r>
    </w:p>
    <w:p w:rsidR="00567CF3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847">
        <w:rPr>
          <w:rFonts w:ascii="Times New Roman" w:hAnsi="Times New Roman" w:cs="Times New Roman"/>
          <w:sz w:val="24"/>
          <w:szCs w:val="24"/>
        </w:rPr>
        <w:t>„</w:t>
      </w:r>
      <w:r w:rsidR="001A052A">
        <w:rPr>
          <w:rFonts w:ascii="Times New Roman" w:hAnsi="Times New Roman" w:cs="Times New Roman"/>
          <w:sz w:val="24"/>
          <w:szCs w:val="24"/>
        </w:rPr>
        <w:t>Pasoš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može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izdati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kraćim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rokom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važenja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rokova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utvrđenih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</w:t>
      </w:r>
      <w:r w:rsidR="00567CF3">
        <w:rPr>
          <w:rFonts w:ascii="Times New Roman" w:hAnsi="Times New Roman" w:cs="Times New Roman"/>
          <w:sz w:val="24"/>
          <w:szCs w:val="24"/>
        </w:rPr>
        <w:t xml:space="preserve">. 1.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567CF3">
        <w:rPr>
          <w:rFonts w:ascii="Times New Roman" w:hAnsi="Times New Roman" w:cs="Times New Roman"/>
          <w:sz w:val="24"/>
          <w:szCs w:val="24"/>
        </w:rPr>
        <w:t xml:space="preserve"> 2. </w:t>
      </w:r>
      <w:r w:rsidR="001A052A">
        <w:rPr>
          <w:rFonts w:ascii="Times New Roman" w:hAnsi="Times New Roman" w:cs="Times New Roman"/>
          <w:sz w:val="24"/>
          <w:szCs w:val="24"/>
        </w:rPr>
        <w:t>ovog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nadležni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sud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tužilac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dozvoli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slučajevima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utvrđenim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zakonom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9B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Licu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objektivnih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razloga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privremenog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karaktera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ne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mogu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uzeti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otisci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prstiju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E9B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Licu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objektivnih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razloga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trajnog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karaktera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ne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mogu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uzeti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otisci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prstiju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deset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godina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</w:p>
    <w:p w:rsidR="005E7E9B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9B" w:rsidRPr="004042F8" w:rsidRDefault="001A052A" w:rsidP="00404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5E7E9B" w:rsidRPr="00DE7475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5E7E9B" w:rsidRDefault="00DE7475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Član</w:t>
      </w:r>
      <w:r w:rsidR="005E7E9B">
        <w:rPr>
          <w:rFonts w:ascii="Times New Roman" w:hAnsi="Times New Roman" w:cs="Times New Roman"/>
          <w:sz w:val="24"/>
          <w:szCs w:val="24"/>
        </w:rPr>
        <w:t xml:space="preserve"> 23. </w:t>
      </w:r>
      <w:r w:rsidR="001A052A">
        <w:rPr>
          <w:rFonts w:ascii="Times New Roman" w:hAnsi="Times New Roman" w:cs="Times New Roman"/>
          <w:sz w:val="24"/>
          <w:szCs w:val="24"/>
        </w:rPr>
        <w:t>menja</w:t>
      </w:r>
      <w:r w:rsidR="005E7E9B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5E7E9B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5E7E9B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glasi</w:t>
      </w:r>
      <w:r w:rsidR="005E7E9B">
        <w:rPr>
          <w:rFonts w:ascii="Times New Roman" w:hAnsi="Times New Roman" w:cs="Times New Roman"/>
          <w:sz w:val="24"/>
          <w:szCs w:val="24"/>
        </w:rPr>
        <w:t>:</w:t>
      </w:r>
    </w:p>
    <w:p w:rsidR="005E7E9B" w:rsidRDefault="005E7E9B" w:rsidP="005E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A052A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3D0F1E">
        <w:rPr>
          <w:rFonts w:ascii="Times New Roman" w:hAnsi="Times New Roman" w:cs="Times New Roman"/>
          <w:sz w:val="24"/>
          <w:szCs w:val="24"/>
        </w:rPr>
        <w:t>.</w:t>
      </w:r>
    </w:p>
    <w:p w:rsidR="00F6706F" w:rsidRPr="00100318" w:rsidRDefault="00F6706F" w:rsidP="00F6706F">
      <w:pPr>
        <w:pStyle w:val="ListBullet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Lice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poseduje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dužno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njim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pažlјivo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rukuje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savesno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čuva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način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dođe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posed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neovlašćenog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lica</w:t>
      </w:r>
      <w:r w:rsidRPr="00100318">
        <w:rPr>
          <w:rFonts w:ascii="Times New Roman" w:hAnsi="Times New Roman" w:cs="Times New Roman"/>
          <w:sz w:val="24"/>
          <w:szCs w:val="24"/>
        </w:rPr>
        <w:t>.</w:t>
      </w:r>
    </w:p>
    <w:p w:rsidR="005E7E9B" w:rsidRPr="00100318" w:rsidRDefault="00DE7475" w:rsidP="00F67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Licu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koje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periodu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pet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godina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izgubi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ili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ošteti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dva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ili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više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pasoša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novi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izdaje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rokom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važenja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godinu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dana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osim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kada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lice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ima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regulisan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boravak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inostranstvu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period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duži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godinu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dana</w:t>
      </w:r>
      <w:r w:rsidR="005E7E9B" w:rsidRPr="00100318">
        <w:rPr>
          <w:rFonts w:ascii="Times New Roman" w:hAnsi="Times New Roman" w:cs="Times New Roman"/>
          <w:sz w:val="24"/>
          <w:szCs w:val="24"/>
        </w:rPr>
        <w:t>.</w:t>
      </w:r>
    </w:p>
    <w:p w:rsidR="005E7E9B" w:rsidRPr="00100318" w:rsidRDefault="005E7E9B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Lice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poseduje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važeći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izdat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rokom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važenja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godinu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dana</w:t>
      </w:r>
      <w:r w:rsidRPr="00100318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zahtev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izdavanje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novog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može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podneti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najranije</w:t>
      </w:r>
      <w:r w:rsidRPr="00100318">
        <w:rPr>
          <w:rFonts w:ascii="Times New Roman" w:hAnsi="Times New Roman" w:cs="Times New Roman"/>
          <w:sz w:val="24"/>
          <w:szCs w:val="24"/>
        </w:rPr>
        <w:t xml:space="preserve"> 30 </w:t>
      </w:r>
      <w:r w:rsidR="001A052A">
        <w:rPr>
          <w:rFonts w:ascii="Times New Roman" w:hAnsi="Times New Roman" w:cs="Times New Roman"/>
          <w:sz w:val="24"/>
          <w:szCs w:val="24"/>
        </w:rPr>
        <w:t>dana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isteka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roka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važenja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koji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izdat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godinu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dana</w:t>
      </w:r>
      <w:r w:rsidRPr="00100318">
        <w:rPr>
          <w:rFonts w:ascii="Times New Roman" w:hAnsi="Times New Roman" w:cs="Times New Roman"/>
          <w:sz w:val="24"/>
          <w:szCs w:val="24"/>
        </w:rPr>
        <w:t>.</w:t>
      </w:r>
    </w:p>
    <w:p w:rsidR="00F6706F" w:rsidRPr="00100318" w:rsidRDefault="005E7E9B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Nakon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isteka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roka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važenja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koji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izdat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godinu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dana</w:t>
      </w:r>
      <w:r w:rsidRPr="00100318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novi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će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Pr="00100318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ako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su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ispunjeni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zakonski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uslovi</w:t>
      </w:r>
      <w:r w:rsidRPr="00100318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izdati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rokom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važenja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deset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godina</w:t>
      </w:r>
      <w:r w:rsidR="00F6706F" w:rsidRPr="00100318">
        <w:rPr>
          <w:rFonts w:ascii="Times New Roman" w:hAnsi="Times New Roman" w:cs="Times New Roman"/>
          <w:sz w:val="24"/>
          <w:szCs w:val="24"/>
        </w:rPr>
        <w:t>.</w:t>
      </w:r>
    </w:p>
    <w:p w:rsidR="005E7E9B" w:rsidRPr="00100318" w:rsidRDefault="00F6706F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Novi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period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pet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godina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stava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00318" w:rsidRPr="00100318">
        <w:rPr>
          <w:rFonts w:ascii="Times New Roman" w:hAnsi="Times New Roman" w:cs="Times New Roman"/>
          <w:sz w:val="24"/>
          <w:szCs w:val="24"/>
        </w:rPr>
        <w:t>2</w:t>
      </w:r>
      <w:r w:rsidRPr="00100318">
        <w:rPr>
          <w:rFonts w:ascii="Times New Roman" w:hAnsi="Times New Roman" w:cs="Times New Roman"/>
          <w:sz w:val="24"/>
          <w:szCs w:val="24"/>
        </w:rPr>
        <w:t xml:space="preserve">. </w:t>
      </w:r>
      <w:r w:rsidR="001A052A">
        <w:rPr>
          <w:rFonts w:ascii="Times New Roman" w:hAnsi="Times New Roman" w:cs="Times New Roman"/>
          <w:sz w:val="24"/>
          <w:szCs w:val="24"/>
        </w:rPr>
        <w:t>ovog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člana</w:t>
      </w:r>
      <w:r w:rsidR="00100318" w:rsidRPr="00100318">
        <w:rPr>
          <w:rFonts w:ascii="Times New Roman" w:hAnsi="Times New Roman" w:cs="Times New Roman"/>
          <w:sz w:val="24"/>
          <w:szCs w:val="24"/>
        </w:rPr>
        <w:t>,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počinje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teče</w:t>
      </w:r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dana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prijave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gubitka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ili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oštećenja</w:t>
      </w:r>
      <w:r w:rsidRPr="00100318">
        <w:rPr>
          <w:rFonts w:ascii="Times New Roman" w:hAnsi="Times New Roman" w:cs="Times New Roman"/>
          <w:sz w:val="24"/>
          <w:szCs w:val="24"/>
        </w:rPr>
        <w:t>.</w:t>
      </w:r>
      <w:r w:rsidR="00460FE1">
        <w:rPr>
          <w:rFonts w:ascii="Times New Roman" w:hAnsi="Times New Roman" w:cs="Times New Roman"/>
          <w:sz w:val="24"/>
          <w:szCs w:val="24"/>
        </w:rPr>
        <w:t>”</w:t>
      </w:r>
    </w:p>
    <w:p w:rsidR="00DE7475" w:rsidRDefault="00DE7475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75" w:rsidRPr="00DE7475" w:rsidRDefault="001A052A" w:rsidP="00DE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DE7475" w:rsidRPr="00DE7475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552DF9" w:rsidRDefault="00DE7475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članu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="001A052A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1A052A">
        <w:rPr>
          <w:rFonts w:ascii="Times New Roman" w:hAnsi="Times New Roman" w:cs="Times New Roman"/>
          <w:sz w:val="24"/>
          <w:szCs w:val="24"/>
        </w:rPr>
        <w:t>reči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1A052A">
        <w:rPr>
          <w:rFonts w:ascii="Times New Roman" w:hAnsi="Times New Roman" w:cs="Times New Roman"/>
          <w:sz w:val="24"/>
          <w:szCs w:val="24"/>
        </w:rPr>
        <w:t>Policijskoj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upravi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Beograd</w:t>
      </w:r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Ministarstva</w:t>
      </w:r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unutrašnjih</w:t>
      </w:r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poslova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zamenjuju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rečima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1A052A">
        <w:rPr>
          <w:rFonts w:ascii="Times New Roman" w:hAnsi="Times New Roman" w:cs="Times New Roman"/>
          <w:sz w:val="24"/>
          <w:szCs w:val="24"/>
        </w:rPr>
        <w:t>organu</w:t>
      </w:r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nadležnom</w:t>
      </w:r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izdavanje</w:t>
      </w:r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pasoša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  <w:r w:rsidR="00552DF9">
        <w:rPr>
          <w:rFonts w:ascii="Times New Roman" w:hAnsi="Times New Roman" w:cs="Times New Roman"/>
          <w:sz w:val="24"/>
          <w:szCs w:val="24"/>
        </w:rPr>
        <w:t>.</w:t>
      </w:r>
    </w:p>
    <w:p w:rsidR="00757903" w:rsidRDefault="00757903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Posle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stava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1A052A">
        <w:rPr>
          <w:rFonts w:ascii="Times New Roman" w:hAnsi="Times New Roman" w:cs="Times New Roman"/>
          <w:sz w:val="24"/>
          <w:szCs w:val="24"/>
        </w:rPr>
        <w:t>dodaje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1A052A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glasi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7903" w:rsidRDefault="00757903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1A052A">
        <w:rPr>
          <w:rFonts w:ascii="Times New Roman" w:hAnsi="Times New Roman" w:cs="Times New Roman"/>
          <w:sz w:val="24"/>
          <w:szCs w:val="24"/>
        </w:rPr>
        <w:t>Zahtev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podneti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najranije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šest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meseci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isteka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izdatog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757903" w:rsidRPr="00757903" w:rsidRDefault="00460FE1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Dosadašnji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 3</w:t>
      </w:r>
      <w:r w:rsidR="00757903">
        <w:rPr>
          <w:rFonts w:ascii="Times New Roman" w:hAnsi="Times New Roman" w:cs="Times New Roman"/>
          <w:sz w:val="24"/>
          <w:szCs w:val="24"/>
        </w:rPr>
        <w:sym w:font="Symbol" w:char="F02D"/>
      </w:r>
      <w:r w:rsidR="000F10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052A">
        <w:rPr>
          <w:rFonts w:ascii="Times New Roman" w:hAnsi="Times New Roman" w:cs="Times New Roman"/>
          <w:sz w:val="24"/>
          <w:szCs w:val="24"/>
        </w:rPr>
        <w:t>postaju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 4</w:t>
      </w:r>
      <w:r w:rsidR="00757903">
        <w:rPr>
          <w:rFonts w:ascii="Times New Roman" w:hAnsi="Times New Roman" w:cs="Times New Roman"/>
          <w:sz w:val="24"/>
          <w:szCs w:val="24"/>
        </w:rPr>
        <w:sym w:font="Symbol" w:char="F02D"/>
      </w:r>
      <w:r w:rsidR="000F1086">
        <w:rPr>
          <w:rFonts w:ascii="Times New Roman" w:hAnsi="Times New Roman" w:cs="Times New Roman"/>
          <w:sz w:val="24"/>
          <w:szCs w:val="24"/>
        </w:rPr>
        <w:t>8</w:t>
      </w:r>
      <w:r w:rsidR="00757903">
        <w:rPr>
          <w:rFonts w:ascii="Times New Roman" w:hAnsi="Times New Roman" w:cs="Times New Roman"/>
          <w:sz w:val="24"/>
          <w:szCs w:val="24"/>
        </w:rPr>
        <w:t>.</w:t>
      </w:r>
    </w:p>
    <w:p w:rsidR="00EC23D4" w:rsidRPr="00EC23D4" w:rsidRDefault="00EC23D4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F9" w:rsidRDefault="001A052A" w:rsidP="00552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552DF9" w:rsidRPr="00552DF9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5958B4" w:rsidRPr="00460FE1" w:rsidRDefault="005958B4" w:rsidP="005958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članu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 w:rsidR="001A052A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1A052A">
        <w:rPr>
          <w:rFonts w:ascii="Times New Roman" w:hAnsi="Times New Roman" w:cs="Times New Roman"/>
          <w:sz w:val="24"/>
          <w:szCs w:val="24"/>
        </w:rPr>
        <w:t>reči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1A052A">
        <w:rPr>
          <w:rFonts w:ascii="Times New Roman" w:hAnsi="Times New Roman" w:cs="Times New Roman"/>
          <w:sz w:val="24"/>
          <w:szCs w:val="24"/>
        </w:rPr>
        <w:t>lične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podatke</w:t>
      </w:r>
      <w:r w:rsidR="00460F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zamenjuju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rečim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0318">
        <w:rPr>
          <w:rFonts w:ascii="Times New Roman" w:hAnsi="Times New Roman" w:cs="Times New Roman"/>
          <w:sz w:val="24"/>
          <w:szCs w:val="24"/>
        </w:rPr>
        <w:t>„</w:t>
      </w:r>
      <w:r w:rsidR="001A052A">
        <w:rPr>
          <w:rFonts w:ascii="Times New Roman" w:hAnsi="Times New Roman" w:cs="Times New Roman"/>
          <w:sz w:val="24"/>
          <w:szCs w:val="24"/>
        </w:rPr>
        <w:t>podatke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ličnosti</w:t>
      </w:r>
      <w:r w:rsidR="00460FE1">
        <w:rPr>
          <w:rFonts w:ascii="Times New Roman" w:hAnsi="Times New Roman" w:cs="Times New Roman"/>
          <w:sz w:val="24"/>
          <w:szCs w:val="24"/>
        </w:rPr>
        <w:t>”.</w:t>
      </w:r>
    </w:p>
    <w:p w:rsidR="005958B4" w:rsidRDefault="005958B4" w:rsidP="00552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4" w:rsidRPr="005958B4" w:rsidRDefault="001A052A" w:rsidP="00552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5958B4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552DF9" w:rsidRDefault="00552DF9" w:rsidP="0055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članu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 w:rsidR="001A052A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1A052A">
        <w:rPr>
          <w:rFonts w:ascii="Times New Roman" w:hAnsi="Times New Roman" w:cs="Times New Roman"/>
          <w:sz w:val="24"/>
          <w:szCs w:val="24"/>
        </w:rPr>
        <w:t>menja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glasi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2DF9" w:rsidRDefault="008061DE" w:rsidP="0055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DF9">
        <w:rPr>
          <w:rFonts w:ascii="Times New Roman" w:hAnsi="Times New Roman" w:cs="Times New Roman"/>
          <w:sz w:val="24"/>
          <w:szCs w:val="24"/>
        </w:rPr>
        <w:t>„</w:t>
      </w:r>
      <w:r w:rsidR="001A052A">
        <w:rPr>
          <w:rFonts w:ascii="Times New Roman" w:hAnsi="Times New Roman" w:cs="Times New Roman"/>
          <w:sz w:val="24"/>
          <w:szCs w:val="24"/>
        </w:rPr>
        <w:t>Izuzetno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stava</w:t>
      </w:r>
      <w:r w:rsidR="00552DF9">
        <w:rPr>
          <w:rFonts w:ascii="Times New Roman" w:hAnsi="Times New Roman" w:cs="Times New Roman"/>
          <w:sz w:val="24"/>
          <w:szCs w:val="24"/>
        </w:rPr>
        <w:t xml:space="preserve"> 1. </w:t>
      </w:r>
      <w:r w:rsidR="001A052A">
        <w:rPr>
          <w:rFonts w:ascii="Times New Roman" w:hAnsi="Times New Roman" w:cs="Times New Roman"/>
          <w:sz w:val="24"/>
          <w:szCs w:val="24"/>
        </w:rPr>
        <w:t>ovog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člana</w:t>
      </w:r>
      <w:r w:rsidR="00460FE1">
        <w:rPr>
          <w:rFonts w:ascii="Times New Roman" w:hAnsi="Times New Roman" w:cs="Times New Roman"/>
          <w:sz w:val="24"/>
          <w:szCs w:val="24"/>
        </w:rPr>
        <w:t>,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maloletnom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licu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izdaće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putna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</w:t>
      </w:r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bez</w:t>
      </w:r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saglasnosti</w:t>
      </w:r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drugog</w:t>
      </w:r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roditelјa</w:t>
      </w:r>
      <w:r w:rsidR="00552DF9">
        <w:rPr>
          <w:rFonts w:ascii="Times New Roman" w:hAnsi="Times New Roman" w:cs="Times New Roman"/>
          <w:sz w:val="24"/>
          <w:szCs w:val="24"/>
        </w:rPr>
        <w:t>:</w:t>
      </w:r>
    </w:p>
    <w:p w:rsidR="00552DF9" w:rsidRDefault="001A052A" w:rsidP="00552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roditelјa</w:t>
      </w:r>
      <w:r w:rsidR="00552D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potvrdu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nadležnog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pasoša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interesu</w:t>
      </w:r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F21188">
        <w:rPr>
          <w:rFonts w:ascii="Times New Roman" w:hAnsi="Times New Roman" w:cs="Times New Roman"/>
          <w:sz w:val="24"/>
          <w:szCs w:val="24"/>
        </w:rPr>
        <w:t>;</w:t>
      </w:r>
    </w:p>
    <w:p w:rsidR="001A1DB1" w:rsidRPr="001A1DB1" w:rsidRDefault="001A1DB1" w:rsidP="001A1DB1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ako</w:t>
      </w:r>
      <w:r w:rsidR="00460FE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zahtev</w:t>
      </w:r>
      <w:r w:rsidR="00460FE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podnese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roditelј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kome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je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odlukom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nadležnog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organa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za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pitanje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staratelјstva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dodelјeno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staratelјstvo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nad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malolenim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licem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ili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je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dozvolјeno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izdavanje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putne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isprave</w:t>
      </w:r>
      <w:r w:rsidRPr="001A1DB1">
        <w:rPr>
          <w:rFonts w:ascii="Times New Roman" w:hAnsi="Times New Roman"/>
          <w:szCs w:val="24"/>
        </w:rPr>
        <w:t xml:space="preserve">, </w:t>
      </w:r>
      <w:r w:rsidR="001A052A">
        <w:rPr>
          <w:rFonts w:ascii="Times New Roman" w:hAnsi="Times New Roman"/>
          <w:szCs w:val="24"/>
        </w:rPr>
        <w:t>osim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kada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je</w:t>
      </w:r>
      <w:r w:rsidR="00460FE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istom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odlukom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izdavanje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putne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isprave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i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putovanje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maloletnog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lica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u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inostranstvo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uslovlјeno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saglasnošću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oba</w:t>
      </w:r>
      <w:r w:rsidRPr="001A1DB1">
        <w:rPr>
          <w:rFonts w:ascii="Times New Roman" w:hAnsi="Times New Roman"/>
          <w:szCs w:val="24"/>
        </w:rPr>
        <w:t xml:space="preserve"> </w:t>
      </w:r>
      <w:r w:rsidR="001A052A">
        <w:rPr>
          <w:rFonts w:ascii="Times New Roman" w:hAnsi="Times New Roman"/>
          <w:szCs w:val="24"/>
        </w:rPr>
        <w:t>roditelјa</w:t>
      </w:r>
      <w:r w:rsidR="00460FE1">
        <w:rPr>
          <w:rFonts w:ascii="Times New Roman" w:hAnsi="Times New Roman"/>
          <w:szCs w:val="24"/>
        </w:rPr>
        <w:t>;</w:t>
      </w:r>
    </w:p>
    <w:p w:rsidR="00F21188" w:rsidRPr="001A052A" w:rsidRDefault="001A052A" w:rsidP="00552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460FE1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pravna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fizička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sprečenost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roditelјa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roditelјsko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F21188" w:rsidRPr="001A05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23847" w:rsidRPr="001A052A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F21188" w:rsidRPr="001A052A" w:rsidRDefault="00F2118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188" w:rsidRPr="004042F8" w:rsidRDefault="001A052A" w:rsidP="00404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F21188"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B4">
        <w:rPr>
          <w:rFonts w:ascii="Times New Roman" w:hAnsi="Times New Roman" w:cs="Times New Roman"/>
          <w:b/>
          <w:sz w:val="24"/>
          <w:szCs w:val="24"/>
        </w:rPr>
        <w:t>7</w:t>
      </w:r>
      <w:r w:rsidR="00F21188" w:rsidRPr="004042F8">
        <w:rPr>
          <w:rFonts w:ascii="Times New Roman" w:hAnsi="Times New Roman" w:cs="Times New Roman"/>
          <w:b/>
          <w:sz w:val="24"/>
          <w:szCs w:val="24"/>
        </w:rPr>
        <w:t>.</w:t>
      </w:r>
    </w:p>
    <w:p w:rsidR="00F21188" w:rsidRDefault="004042F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Član</w:t>
      </w:r>
      <w:r w:rsidR="00FA00A3">
        <w:rPr>
          <w:rFonts w:ascii="Times New Roman" w:hAnsi="Times New Roman" w:cs="Times New Roman"/>
          <w:sz w:val="24"/>
          <w:szCs w:val="24"/>
        </w:rPr>
        <w:t xml:space="preserve"> 30. </w:t>
      </w:r>
      <w:r w:rsidR="001A052A">
        <w:rPr>
          <w:rFonts w:ascii="Times New Roman" w:hAnsi="Times New Roman" w:cs="Times New Roman"/>
          <w:sz w:val="24"/>
          <w:szCs w:val="24"/>
        </w:rPr>
        <w:t>menja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glasi</w:t>
      </w:r>
      <w:r w:rsidR="00FA00A3">
        <w:rPr>
          <w:rFonts w:ascii="Times New Roman" w:hAnsi="Times New Roman" w:cs="Times New Roman"/>
          <w:sz w:val="24"/>
          <w:szCs w:val="24"/>
        </w:rPr>
        <w:t>:</w:t>
      </w:r>
    </w:p>
    <w:p w:rsidR="00FA00A3" w:rsidRDefault="00FA00A3" w:rsidP="00404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A052A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FA00A3" w:rsidRDefault="004042F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Uz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zahtev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izdavanje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putne</w:t>
      </w:r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isprave</w:t>
      </w:r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prilaže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uvid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važeća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lična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karta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Republike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Srbije</w:t>
      </w:r>
      <w:r w:rsidR="00FA00A3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uz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zahtev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koji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podnosi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diplomatskom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ili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konzularnom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predstavništvu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Republike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Srbije</w:t>
      </w:r>
      <w:r w:rsidR="00FA00A3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prilaže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uvid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važeća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javna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osnovu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moguće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pouzdano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utvrditi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identitet</w:t>
      </w:r>
      <w:r w:rsidR="00FA00A3">
        <w:rPr>
          <w:rFonts w:ascii="Times New Roman" w:hAnsi="Times New Roman" w:cs="Times New Roman"/>
          <w:sz w:val="24"/>
          <w:szCs w:val="24"/>
        </w:rPr>
        <w:t>.</w:t>
      </w:r>
    </w:p>
    <w:p w:rsidR="00A2431A" w:rsidRDefault="004042F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Putna</w:t>
      </w:r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izdaje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osnovu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uverenja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državlјanstvu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Republike</w:t>
      </w:r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Srbije</w:t>
      </w:r>
      <w:r w:rsidR="00A2431A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izvoda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matične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knjige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rođenih</w:t>
      </w:r>
      <w:r w:rsidR="00A2431A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kao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drugih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javnih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kojima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dokazuju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podaci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zahteva</w:t>
      </w:r>
      <w:r w:rsidR="00A2431A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će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organ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pribaviti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službenoj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dužnosti</w:t>
      </w:r>
      <w:r w:rsidR="00A2431A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osim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slučajevima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kada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stranka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sama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želi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pribavi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potrebne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isprave</w:t>
      </w:r>
      <w:r w:rsidR="00A2431A">
        <w:rPr>
          <w:rFonts w:ascii="Times New Roman" w:hAnsi="Times New Roman" w:cs="Times New Roman"/>
          <w:sz w:val="24"/>
          <w:szCs w:val="24"/>
        </w:rPr>
        <w:t>.</w:t>
      </w:r>
    </w:p>
    <w:p w:rsidR="00A2431A" w:rsidRDefault="004042F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Uz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zahtev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može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priložiti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fotografija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ispunjava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uslove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utvrđene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propisom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člana</w:t>
      </w:r>
      <w:r w:rsidR="00A2431A">
        <w:rPr>
          <w:rFonts w:ascii="Times New Roman" w:hAnsi="Times New Roman" w:cs="Times New Roman"/>
          <w:sz w:val="24"/>
          <w:szCs w:val="24"/>
        </w:rPr>
        <w:t xml:space="preserve"> 27. </w:t>
      </w:r>
      <w:r w:rsidR="001A052A">
        <w:rPr>
          <w:rFonts w:ascii="Times New Roman" w:hAnsi="Times New Roman" w:cs="Times New Roman"/>
          <w:sz w:val="24"/>
          <w:szCs w:val="24"/>
        </w:rPr>
        <w:t>stav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0F1086">
        <w:rPr>
          <w:rFonts w:ascii="Times New Roman" w:hAnsi="Times New Roman" w:cs="Times New Roman"/>
          <w:sz w:val="24"/>
          <w:szCs w:val="24"/>
        </w:rPr>
        <w:t>8</w:t>
      </w:r>
      <w:r w:rsidR="00A2431A">
        <w:rPr>
          <w:rFonts w:ascii="Times New Roman" w:hAnsi="Times New Roman" w:cs="Times New Roman"/>
          <w:sz w:val="24"/>
          <w:szCs w:val="24"/>
        </w:rPr>
        <w:t xml:space="preserve">. </w:t>
      </w:r>
      <w:r w:rsidR="001A052A">
        <w:rPr>
          <w:rFonts w:ascii="Times New Roman" w:hAnsi="Times New Roman" w:cs="Times New Roman"/>
          <w:sz w:val="24"/>
          <w:szCs w:val="24"/>
        </w:rPr>
        <w:t>ovog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zakona</w:t>
      </w:r>
      <w:r w:rsidR="00A2431A">
        <w:rPr>
          <w:rFonts w:ascii="Times New Roman" w:hAnsi="Times New Roman" w:cs="Times New Roman"/>
          <w:sz w:val="24"/>
          <w:szCs w:val="24"/>
        </w:rPr>
        <w:t>.</w:t>
      </w:r>
    </w:p>
    <w:p w:rsidR="00757903" w:rsidRDefault="004042F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Uz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zahtev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uvid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prilaže</w:t>
      </w:r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prethodn</w:t>
      </w:r>
      <w:r w:rsidR="00757903">
        <w:rPr>
          <w:rFonts w:ascii="Times New Roman" w:hAnsi="Times New Roman" w:cs="Times New Roman"/>
          <w:sz w:val="24"/>
          <w:szCs w:val="24"/>
        </w:rPr>
        <w:t xml:space="preserve">a </w:t>
      </w:r>
      <w:r w:rsidR="001A052A">
        <w:rPr>
          <w:rFonts w:ascii="Times New Roman" w:hAnsi="Times New Roman" w:cs="Times New Roman"/>
          <w:sz w:val="24"/>
          <w:szCs w:val="24"/>
        </w:rPr>
        <w:t>putna</w:t>
      </w:r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</w:t>
      </w:r>
      <w:r w:rsidR="00757903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koja</w:t>
      </w:r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će</w:t>
      </w:r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poništiti</w:t>
      </w:r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prilikom</w:t>
      </w:r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preuzimanja</w:t>
      </w:r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nove</w:t>
      </w:r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putne</w:t>
      </w:r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isprave</w:t>
      </w:r>
      <w:r w:rsidR="00A2431A">
        <w:rPr>
          <w:rFonts w:ascii="Times New Roman" w:hAnsi="Times New Roman" w:cs="Times New Roman"/>
          <w:sz w:val="24"/>
          <w:szCs w:val="24"/>
        </w:rPr>
        <w:t>.</w:t>
      </w:r>
    </w:p>
    <w:p w:rsidR="00A2431A" w:rsidRDefault="00757903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Odredbe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primenjuju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lista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</w:p>
    <w:p w:rsidR="00FA00A3" w:rsidRPr="00F21188" w:rsidRDefault="00FA00A3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CAC" w:rsidRPr="00821FA8" w:rsidRDefault="00DE7475" w:rsidP="00821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AC" w:rsidRPr="00821FA8" w:rsidRDefault="001A052A" w:rsidP="00821FA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</w:t>
      </w:r>
      <w:r w:rsidR="001F7CAC" w:rsidRPr="0082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5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F7CAC" w:rsidRPr="0082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F7CAC" w:rsidRPr="00821FA8" w:rsidRDefault="001F7CAC" w:rsidP="001F7CAC">
      <w:pPr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33.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menja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glasi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7CAC" w:rsidRPr="00821FA8" w:rsidRDefault="001F7CAC" w:rsidP="001F7CAC">
      <w:pPr>
        <w:ind w:left="36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33.</w:t>
      </w:r>
    </w:p>
    <w:p w:rsidR="001F7CAC" w:rsidRPr="00821FA8" w:rsidRDefault="001F7CAC" w:rsidP="001F7CA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Lice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koje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poseduje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putnu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ispravu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čiji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rok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važenja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nije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istekao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dužno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podnese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zahtev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izdavanje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nove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putne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isprave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ako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7CAC" w:rsidRPr="00821FA8" w:rsidRDefault="001F7CAC" w:rsidP="001F7CAC">
      <w:pPr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došlo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promene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podataka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upisani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putnu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ispravu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7CAC" w:rsidRPr="00821FA8" w:rsidRDefault="001F7CAC" w:rsidP="001F7CAC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putna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isprava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oštećena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popunjena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ili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dotrajala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tako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može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služi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svojoj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svrsi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7CAC" w:rsidRDefault="001F7CAC" w:rsidP="001F7CAC">
      <w:pPr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3)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ako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fotografija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putnoj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ispravi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odgovara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izgledu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lica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6A09" w:rsidRPr="00100318" w:rsidRDefault="001A052A" w:rsidP="00ED6A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pasoš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izdati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roka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propisanog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3</w:t>
      </w:r>
      <w:r w:rsidR="00400B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plaćanje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uvećane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cene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obrasca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pasoša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propisom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D6A09" w:rsidRPr="0010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D6A09" w:rsidRPr="00100318">
        <w:rPr>
          <w:rFonts w:ascii="Times New Roman" w:hAnsi="Times New Roman" w:cs="Times New Roman"/>
          <w:sz w:val="24"/>
          <w:szCs w:val="24"/>
        </w:rPr>
        <w:t>.</w:t>
      </w:r>
    </w:p>
    <w:p w:rsidR="001F7CAC" w:rsidRPr="00821FA8" w:rsidRDefault="001A052A" w:rsidP="001F7CA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zahtev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izdavanje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putne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isprave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podnosilac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zahteva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dužan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400B02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priloži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putnu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ispravu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čiji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rok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važenja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nije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istekao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prilikom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preuzimanja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putne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isprave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prethodna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biti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poništena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CAC" w:rsidRPr="00821FA8" w:rsidRDefault="001F7CAC" w:rsidP="001F7CA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slučajevima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ovog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člana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novi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pasoš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izdaće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rokom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važenja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deset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color w:val="000000" w:themeColor="text1"/>
          <w:sz w:val="24"/>
          <w:szCs w:val="24"/>
        </w:rPr>
        <w:t>godina</w:t>
      </w: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CAC" w:rsidRPr="00821FA8" w:rsidRDefault="001A052A" w:rsidP="001F7CA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Odredbe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ovog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primenjuju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izdavanje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putnog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lista</w:t>
      </w:r>
      <w:r w:rsidR="001F7CAC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1F7CAC" w:rsidRPr="00826834" w:rsidRDefault="001F7CAC" w:rsidP="005E7E9B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0959A3" w:rsidRDefault="000959A3" w:rsidP="004042F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515" w:rsidRPr="004042F8" w:rsidRDefault="001A052A" w:rsidP="004042F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F27515"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B4">
        <w:rPr>
          <w:rFonts w:ascii="Times New Roman" w:hAnsi="Times New Roman" w:cs="Times New Roman"/>
          <w:b/>
          <w:sz w:val="24"/>
          <w:szCs w:val="24"/>
        </w:rPr>
        <w:t>9</w:t>
      </w:r>
      <w:r w:rsidR="00F27515" w:rsidRPr="004042F8">
        <w:rPr>
          <w:rFonts w:ascii="Times New Roman" w:hAnsi="Times New Roman" w:cs="Times New Roman"/>
          <w:b/>
          <w:sz w:val="24"/>
          <w:szCs w:val="24"/>
        </w:rPr>
        <w:t>.</w:t>
      </w:r>
    </w:p>
    <w:p w:rsidR="004300D3" w:rsidRDefault="004042F8" w:rsidP="0082683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članu</w:t>
      </w:r>
      <w:r w:rsidR="00821FA8">
        <w:rPr>
          <w:rFonts w:ascii="Times New Roman" w:hAnsi="Times New Roman" w:cs="Times New Roman"/>
          <w:sz w:val="24"/>
          <w:szCs w:val="24"/>
        </w:rPr>
        <w:t xml:space="preserve"> 35. </w:t>
      </w:r>
      <w:r w:rsidR="001A052A">
        <w:rPr>
          <w:rFonts w:ascii="Times New Roman" w:hAnsi="Times New Roman" w:cs="Times New Roman"/>
          <w:sz w:val="24"/>
          <w:szCs w:val="24"/>
        </w:rPr>
        <w:t>stav</w:t>
      </w:r>
      <w:r w:rsidR="00821FA8">
        <w:rPr>
          <w:rFonts w:ascii="Times New Roman" w:hAnsi="Times New Roman" w:cs="Times New Roman"/>
          <w:sz w:val="24"/>
          <w:szCs w:val="24"/>
        </w:rPr>
        <w:t xml:space="preserve"> 1. </w:t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tački</w:t>
      </w:r>
      <w:r w:rsidR="00821FA8">
        <w:rPr>
          <w:rFonts w:ascii="Times New Roman" w:hAnsi="Times New Roman" w:cs="Times New Roman"/>
          <w:sz w:val="24"/>
          <w:szCs w:val="24"/>
        </w:rPr>
        <w:t xml:space="preserve"> 1) </w:t>
      </w:r>
      <w:r w:rsidR="001A052A">
        <w:rPr>
          <w:rFonts w:ascii="Times New Roman" w:hAnsi="Times New Roman" w:cs="Times New Roman"/>
          <w:sz w:val="24"/>
          <w:szCs w:val="24"/>
        </w:rPr>
        <w:t>reči</w:t>
      </w:r>
      <w:r w:rsidR="00821FA8">
        <w:rPr>
          <w:rFonts w:ascii="Times New Roman" w:hAnsi="Times New Roman" w:cs="Times New Roman"/>
          <w:sz w:val="24"/>
          <w:szCs w:val="24"/>
        </w:rPr>
        <w:t>: „</w:t>
      </w:r>
      <w:r w:rsidR="001A052A">
        <w:rPr>
          <w:rFonts w:ascii="Times New Roman" w:hAnsi="Times New Roman" w:cs="Times New Roman"/>
          <w:sz w:val="24"/>
          <w:szCs w:val="24"/>
        </w:rPr>
        <w:t>doneto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rešenje</w:t>
      </w:r>
      <w:r w:rsidR="00821FA8">
        <w:rPr>
          <w:rFonts w:ascii="Times New Roman" w:hAnsi="Times New Roman" w:cs="Times New Roman"/>
          <w:sz w:val="24"/>
          <w:szCs w:val="24"/>
        </w:rPr>
        <w:t xml:space="preserve">“ </w:t>
      </w:r>
      <w:r w:rsidR="001A052A">
        <w:rPr>
          <w:rFonts w:ascii="Times New Roman" w:hAnsi="Times New Roman" w:cs="Times New Roman"/>
          <w:sz w:val="24"/>
          <w:szCs w:val="24"/>
        </w:rPr>
        <w:t>zamenjuju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rečima</w:t>
      </w:r>
      <w:r w:rsidR="00821FA8">
        <w:rPr>
          <w:rFonts w:ascii="Times New Roman" w:hAnsi="Times New Roman" w:cs="Times New Roman"/>
          <w:sz w:val="24"/>
          <w:szCs w:val="24"/>
        </w:rPr>
        <w:t>: „</w:t>
      </w:r>
      <w:r w:rsidR="001A052A">
        <w:rPr>
          <w:rFonts w:ascii="Times New Roman" w:hAnsi="Times New Roman" w:cs="Times New Roman"/>
          <w:sz w:val="24"/>
          <w:szCs w:val="24"/>
        </w:rPr>
        <w:t>doneta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naredba</w:t>
      </w:r>
      <w:r w:rsidR="00400B02">
        <w:rPr>
          <w:rFonts w:ascii="Times New Roman" w:hAnsi="Times New Roman" w:cs="Times New Roman"/>
          <w:sz w:val="24"/>
          <w:szCs w:val="24"/>
        </w:rPr>
        <w:t>”</w:t>
      </w:r>
      <w:r w:rsidR="00821FA8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dok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nakon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tačke</w:t>
      </w:r>
      <w:r w:rsidR="00821FA8">
        <w:rPr>
          <w:rFonts w:ascii="Times New Roman" w:hAnsi="Times New Roman" w:cs="Times New Roman"/>
          <w:sz w:val="24"/>
          <w:szCs w:val="24"/>
        </w:rPr>
        <w:t xml:space="preserve"> 5)</w:t>
      </w:r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tačka</w:t>
      </w:r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zamenjuje</w:t>
      </w:r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tačkom</w:t>
      </w:r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zapetom</w:t>
      </w:r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dodaje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tačka</w:t>
      </w:r>
      <w:r w:rsidR="00821FA8">
        <w:rPr>
          <w:rFonts w:ascii="Times New Roman" w:hAnsi="Times New Roman" w:cs="Times New Roman"/>
          <w:sz w:val="24"/>
          <w:szCs w:val="24"/>
        </w:rPr>
        <w:t xml:space="preserve"> 6) </w:t>
      </w:r>
      <w:r w:rsidR="001A052A">
        <w:rPr>
          <w:rFonts w:ascii="Times New Roman" w:hAnsi="Times New Roman" w:cs="Times New Roman"/>
          <w:sz w:val="24"/>
          <w:szCs w:val="24"/>
        </w:rPr>
        <w:t>koja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glasi</w:t>
      </w:r>
      <w:r w:rsidR="00821FA8">
        <w:rPr>
          <w:rFonts w:ascii="Times New Roman" w:hAnsi="Times New Roman" w:cs="Times New Roman"/>
          <w:sz w:val="24"/>
          <w:szCs w:val="24"/>
        </w:rPr>
        <w:t>:</w:t>
      </w:r>
    </w:p>
    <w:p w:rsidR="00826834" w:rsidRPr="00821FA8" w:rsidRDefault="00821FA8" w:rsidP="00821FA8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„6) </w:t>
      </w:r>
      <w:r w:rsidR="001A052A">
        <w:rPr>
          <w:rFonts w:ascii="Times New Roman" w:hAnsi="Times New Roman" w:cs="Times New Roman"/>
          <w:sz w:val="24"/>
          <w:szCs w:val="24"/>
        </w:rPr>
        <w:t>ako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lice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već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poseduje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važeću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putnu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ispravu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koja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je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oduzeta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strane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nadležnog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organa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radi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vođenja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postupka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– </w:t>
      </w:r>
      <w:r w:rsidR="001A052A">
        <w:rPr>
          <w:rFonts w:ascii="Times New Roman" w:hAnsi="Times New Roman" w:cs="Times New Roman"/>
          <w:sz w:val="24"/>
          <w:szCs w:val="24"/>
        </w:rPr>
        <w:t>dok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postupak</w:t>
      </w:r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traje</w:t>
      </w:r>
      <w:r w:rsidR="00826834" w:rsidRPr="006A482F">
        <w:rPr>
          <w:rFonts w:ascii="Times New Roman" w:hAnsi="Times New Roman" w:cs="Times New Roman"/>
          <w:sz w:val="24"/>
          <w:szCs w:val="24"/>
        </w:rPr>
        <w:t>.</w:t>
      </w:r>
      <w:r w:rsidR="00F924BD">
        <w:rPr>
          <w:rFonts w:ascii="Times New Roman" w:hAnsi="Times New Roman" w:cs="Times New Roman"/>
          <w:sz w:val="24"/>
          <w:szCs w:val="24"/>
        </w:rPr>
        <w:t>”</w:t>
      </w:r>
    </w:p>
    <w:p w:rsidR="004042F8" w:rsidRPr="00826834" w:rsidRDefault="004042F8" w:rsidP="005E7E9B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9E13A7" w:rsidRPr="004042F8" w:rsidRDefault="001A052A" w:rsidP="004042F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9E13A7"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B4">
        <w:rPr>
          <w:rFonts w:ascii="Times New Roman" w:hAnsi="Times New Roman" w:cs="Times New Roman"/>
          <w:b/>
          <w:sz w:val="24"/>
          <w:szCs w:val="24"/>
        </w:rPr>
        <w:t>10</w:t>
      </w:r>
      <w:r w:rsidR="009E13A7" w:rsidRPr="004042F8">
        <w:rPr>
          <w:rFonts w:ascii="Times New Roman" w:hAnsi="Times New Roman" w:cs="Times New Roman"/>
          <w:b/>
          <w:sz w:val="24"/>
          <w:szCs w:val="24"/>
        </w:rPr>
        <w:t>.</w:t>
      </w:r>
    </w:p>
    <w:p w:rsidR="009E13A7" w:rsidRDefault="004042F8" w:rsidP="005E7E9B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Član</w:t>
      </w:r>
      <w:r w:rsidR="009E13A7">
        <w:rPr>
          <w:rFonts w:ascii="Times New Roman" w:hAnsi="Times New Roman" w:cs="Times New Roman"/>
          <w:sz w:val="24"/>
          <w:szCs w:val="24"/>
        </w:rPr>
        <w:t xml:space="preserve"> 38. </w:t>
      </w:r>
      <w:r w:rsidR="001A052A">
        <w:rPr>
          <w:rFonts w:ascii="Times New Roman" w:hAnsi="Times New Roman" w:cs="Times New Roman"/>
          <w:sz w:val="24"/>
          <w:szCs w:val="24"/>
        </w:rPr>
        <w:t>menja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glasi</w:t>
      </w:r>
      <w:r w:rsidR="009E13A7">
        <w:rPr>
          <w:rFonts w:ascii="Times New Roman" w:hAnsi="Times New Roman" w:cs="Times New Roman"/>
          <w:sz w:val="24"/>
          <w:szCs w:val="24"/>
        </w:rPr>
        <w:t>:</w:t>
      </w:r>
    </w:p>
    <w:p w:rsidR="009E13A7" w:rsidRDefault="009E13A7" w:rsidP="00826834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A052A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38.</w:t>
      </w:r>
    </w:p>
    <w:p w:rsidR="009E13A7" w:rsidRDefault="004042F8" w:rsidP="00223847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Granična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policija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će</w:t>
      </w:r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putne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isprave</w:t>
      </w:r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koje</w:t>
      </w:r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privremeno</w:t>
      </w:r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oduzme</w:t>
      </w:r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prilikom</w:t>
      </w:r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vršenja</w:t>
      </w:r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poslova</w:t>
      </w:r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granične</w:t>
      </w:r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kontrole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razloga</w:t>
      </w:r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 w:rsidR="001749FA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člana</w:t>
      </w:r>
      <w:r w:rsidR="009E13A7">
        <w:rPr>
          <w:rFonts w:ascii="Times New Roman" w:hAnsi="Times New Roman" w:cs="Times New Roman"/>
          <w:sz w:val="24"/>
          <w:szCs w:val="24"/>
        </w:rPr>
        <w:t xml:space="preserve"> 37. </w:t>
      </w:r>
      <w:r w:rsidR="001A052A">
        <w:rPr>
          <w:rFonts w:ascii="Times New Roman" w:hAnsi="Times New Roman" w:cs="Times New Roman"/>
          <w:sz w:val="24"/>
          <w:szCs w:val="24"/>
        </w:rPr>
        <w:t>ovog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zakona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dostaviti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policijskoj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upravi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ili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stanici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koja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je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izdala</w:t>
      </w:r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</w:t>
      </w:r>
      <w:r w:rsidR="009E13A7">
        <w:rPr>
          <w:rFonts w:ascii="Times New Roman" w:hAnsi="Times New Roman" w:cs="Times New Roman"/>
          <w:sz w:val="24"/>
          <w:szCs w:val="24"/>
        </w:rPr>
        <w:t>.</w:t>
      </w:r>
    </w:p>
    <w:p w:rsidR="009E13A7" w:rsidRDefault="009E13A7" w:rsidP="00223847">
      <w:pPr>
        <w:pStyle w:val="ListBullet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Diplomatsko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konzularno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predstavništvo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razloga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37. </w:t>
      </w:r>
      <w:r w:rsidR="001A052A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1A052A">
        <w:rPr>
          <w:rFonts w:ascii="Times New Roman" w:hAnsi="Times New Roman" w:cs="Times New Roman"/>
          <w:sz w:val="24"/>
          <w:szCs w:val="24"/>
        </w:rPr>
        <w:t>tačka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="001A052A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zakona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dostaviti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policijskoj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upravi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ili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pasoš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zahtev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poništenja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vratiti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njenom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imaocu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</w:p>
    <w:p w:rsidR="009E13A7" w:rsidRPr="00ED5C9C" w:rsidRDefault="009E13A7" w:rsidP="005E7E9B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960C6F" w:rsidRPr="003622B3" w:rsidRDefault="001A052A" w:rsidP="003622B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960C6F" w:rsidRPr="00362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B4">
        <w:rPr>
          <w:rFonts w:ascii="Times New Roman" w:hAnsi="Times New Roman" w:cs="Times New Roman"/>
          <w:b/>
          <w:sz w:val="24"/>
          <w:szCs w:val="24"/>
        </w:rPr>
        <w:t>11</w:t>
      </w:r>
      <w:r w:rsidR="00960C6F" w:rsidRPr="003622B3">
        <w:rPr>
          <w:rFonts w:ascii="Times New Roman" w:hAnsi="Times New Roman" w:cs="Times New Roman"/>
          <w:b/>
          <w:sz w:val="24"/>
          <w:szCs w:val="24"/>
        </w:rPr>
        <w:t>.</w:t>
      </w:r>
    </w:p>
    <w:p w:rsidR="006A482F" w:rsidRDefault="001A052A" w:rsidP="00223847">
      <w:pPr>
        <w:pStyle w:val="ListBullet"/>
        <w:numPr>
          <w:ilvl w:val="0"/>
          <w:numId w:val="0"/>
        </w:numPr>
        <w:ind w:left="567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960C6F"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menja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</w:t>
      </w:r>
      <w:r w:rsidR="006A482F">
        <w:rPr>
          <w:rFonts w:ascii="Times New Roman" w:hAnsi="Times New Roman" w:cs="Times New Roman"/>
          <w:sz w:val="24"/>
          <w:szCs w:val="24"/>
        </w:rPr>
        <w:t>:</w:t>
      </w:r>
    </w:p>
    <w:p w:rsidR="006A482F" w:rsidRDefault="006A482F" w:rsidP="006A482F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A052A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39.</w:t>
      </w:r>
    </w:p>
    <w:p w:rsidR="006A482F" w:rsidRDefault="006A482F" w:rsidP="00223847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svim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činjenicama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posledicu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imaju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prestanak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razloga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odbijanje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zahteva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izdavanje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oduzimanje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nadležni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sud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ili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drugi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državni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organ</w:t>
      </w:r>
      <w:r w:rsidRPr="006A482F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dužan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odmah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tome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obavesti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organ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nadležan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izdavanje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isprave</w:t>
      </w:r>
      <w:r w:rsidRPr="006A482F">
        <w:rPr>
          <w:rFonts w:ascii="Times New Roman" w:hAnsi="Times New Roman" w:cs="Times New Roman"/>
          <w:sz w:val="24"/>
          <w:szCs w:val="24"/>
        </w:rPr>
        <w:t>.</w:t>
      </w:r>
    </w:p>
    <w:p w:rsidR="006A482F" w:rsidRPr="00A561C8" w:rsidRDefault="006A482F" w:rsidP="00223847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nastupanju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činjenica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stava</w:t>
      </w:r>
      <w:r w:rsidR="00A561C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ovog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člana</w:t>
      </w:r>
      <w:r w:rsidR="00A561C8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organ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nadležan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izdavanje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putne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isprave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može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da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obavesti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stranka</w:t>
      </w:r>
      <w:r w:rsidR="00A561C8">
        <w:rPr>
          <w:rFonts w:ascii="Times New Roman" w:hAnsi="Times New Roman" w:cs="Times New Roman"/>
          <w:sz w:val="24"/>
          <w:szCs w:val="24"/>
        </w:rPr>
        <w:t>.</w:t>
      </w:r>
    </w:p>
    <w:p w:rsidR="003622B3" w:rsidRPr="00111AEE" w:rsidRDefault="003622B3" w:rsidP="00111AEE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prestanku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razloga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stava</w:t>
      </w:r>
      <w:r w:rsidR="00960C6F">
        <w:rPr>
          <w:rFonts w:ascii="Times New Roman" w:hAnsi="Times New Roman" w:cs="Times New Roman"/>
          <w:sz w:val="24"/>
          <w:szCs w:val="24"/>
        </w:rPr>
        <w:t xml:space="preserve"> 1. </w:t>
      </w:r>
      <w:r w:rsidR="001A052A">
        <w:rPr>
          <w:rFonts w:ascii="Times New Roman" w:hAnsi="Times New Roman" w:cs="Times New Roman"/>
          <w:sz w:val="24"/>
          <w:szCs w:val="24"/>
        </w:rPr>
        <w:t>ovog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člana</w:t>
      </w:r>
      <w:r w:rsidR="00960C6F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nadležni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organ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izdavanje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putnih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obavestiće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tome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lice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koje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tražilo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isprave</w:t>
      </w:r>
      <w:r w:rsidR="00960C6F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odnosno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lice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kome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je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oduzeta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putna</w:t>
      </w:r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osim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obaveštenje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primlјeno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stranke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  <w:r w:rsidR="00430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2B3" w:rsidRPr="00F53BEF" w:rsidRDefault="001A052A" w:rsidP="003622B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3622B3" w:rsidRPr="00F53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B4" w:rsidRPr="00F53BEF">
        <w:rPr>
          <w:rFonts w:ascii="Times New Roman" w:hAnsi="Times New Roman" w:cs="Times New Roman"/>
          <w:b/>
          <w:sz w:val="24"/>
          <w:szCs w:val="24"/>
        </w:rPr>
        <w:t>12</w:t>
      </w:r>
      <w:r w:rsidR="003622B3" w:rsidRPr="00F53BEF">
        <w:rPr>
          <w:rFonts w:ascii="Times New Roman" w:hAnsi="Times New Roman" w:cs="Times New Roman"/>
          <w:b/>
          <w:sz w:val="24"/>
          <w:szCs w:val="24"/>
        </w:rPr>
        <w:t>.</w:t>
      </w:r>
    </w:p>
    <w:p w:rsidR="00CE442D" w:rsidRPr="00F53BEF" w:rsidRDefault="00CE442D" w:rsidP="00CE442D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3BEF">
        <w:rPr>
          <w:rFonts w:ascii="Times New Roman" w:hAnsi="Times New Roman" w:cs="Times New Roman"/>
          <w:b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Pr="00F53BE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članu</w:t>
      </w:r>
      <w:r w:rsidRPr="00F53BEF">
        <w:rPr>
          <w:rFonts w:ascii="Times New Roman" w:hAnsi="Times New Roman" w:cs="Times New Roman"/>
          <w:sz w:val="24"/>
          <w:szCs w:val="24"/>
        </w:rPr>
        <w:t xml:space="preserve"> 41. </w:t>
      </w:r>
      <w:r w:rsidR="001A052A">
        <w:rPr>
          <w:rFonts w:ascii="Times New Roman" w:hAnsi="Times New Roman" w:cs="Times New Roman"/>
          <w:sz w:val="24"/>
          <w:szCs w:val="24"/>
        </w:rPr>
        <w:t>stav</w:t>
      </w:r>
      <w:r w:rsidRPr="00F53BEF">
        <w:rPr>
          <w:rFonts w:ascii="Times New Roman" w:hAnsi="Times New Roman" w:cs="Times New Roman"/>
          <w:sz w:val="24"/>
          <w:szCs w:val="24"/>
        </w:rPr>
        <w:t xml:space="preserve"> 2. </w:t>
      </w:r>
      <w:r w:rsidR="001A052A">
        <w:rPr>
          <w:rFonts w:ascii="Times New Roman" w:hAnsi="Times New Roman" w:cs="Times New Roman"/>
          <w:sz w:val="24"/>
          <w:szCs w:val="24"/>
        </w:rPr>
        <w:t>reč</w:t>
      </w:r>
      <w:r w:rsidRPr="00F53BEF">
        <w:rPr>
          <w:rFonts w:ascii="Times New Roman" w:hAnsi="Times New Roman" w:cs="Times New Roman"/>
          <w:sz w:val="24"/>
          <w:szCs w:val="24"/>
        </w:rPr>
        <w:t>: „</w:t>
      </w:r>
      <w:r w:rsidR="001A052A">
        <w:rPr>
          <w:rFonts w:ascii="Times New Roman" w:hAnsi="Times New Roman" w:cs="Times New Roman"/>
          <w:sz w:val="24"/>
          <w:szCs w:val="24"/>
        </w:rPr>
        <w:t>mišlјenje</w:t>
      </w:r>
      <w:r w:rsidRPr="00F53BEF">
        <w:rPr>
          <w:rFonts w:ascii="Times New Roman" w:hAnsi="Times New Roman" w:cs="Times New Roman"/>
          <w:sz w:val="24"/>
          <w:szCs w:val="24"/>
        </w:rPr>
        <w:t xml:space="preserve">” </w:t>
      </w:r>
      <w:r w:rsidR="001A052A">
        <w:rPr>
          <w:rFonts w:ascii="Times New Roman" w:hAnsi="Times New Roman" w:cs="Times New Roman"/>
          <w:sz w:val="24"/>
          <w:szCs w:val="24"/>
        </w:rPr>
        <w:t>zamenjuje</w:t>
      </w:r>
      <w:r w:rsidRPr="00F53BE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Pr="00F53BE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rečju</w:t>
      </w:r>
      <w:r w:rsidRPr="00F53BEF">
        <w:rPr>
          <w:rFonts w:ascii="Times New Roman" w:hAnsi="Times New Roman" w:cs="Times New Roman"/>
          <w:sz w:val="24"/>
          <w:szCs w:val="24"/>
        </w:rPr>
        <w:t>: „</w:t>
      </w:r>
      <w:r w:rsidR="001A052A">
        <w:rPr>
          <w:rFonts w:ascii="Times New Roman" w:hAnsi="Times New Roman" w:cs="Times New Roman"/>
          <w:sz w:val="24"/>
          <w:szCs w:val="24"/>
        </w:rPr>
        <w:t>odobrenje</w:t>
      </w:r>
      <w:r w:rsidRPr="00F53BEF">
        <w:rPr>
          <w:rFonts w:ascii="Times New Roman" w:hAnsi="Times New Roman" w:cs="Times New Roman"/>
          <w:sz w:val="24"/>
          <w:szCs w:val="24"/>
        </w:rPr>
        <w:t>”.</w:t>
      </w:r>
    </w:p>
    <w:p w:rsidR="00CE442D" w:rsidRDefault="00CE442D" w:rsidP="00CE442D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C33" w:rsidRPr="00D85C33" w:rsidRDefault="00D85C33" w:rsidP="00CE442D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442D" w:rsidRPr="00D85C33" w:rsidRDefault="001A052A" w:rsidP="003622B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CE442D" w:rsidRPr="00362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33">
        <w:rPr>
          <w:rFonts w:ascii="Times New Roman" w:hAnsi="Times New Roman" w:cs="Times New Roman"/>
          <w:b/>
          <w:sz w:val="24"/>
          <w:szCs w:val="24"/>
        </w:rPr>
        <w:t>13</w:t>
      </w:r>
      <w:r w:rsidR="00CE442D" w:rsidRPr="003622B3">
        <w:rPr>
          <w:rFonts w:ascii="Times New Roman" w:hAnsi="Times New Roman" w:cs="Times New Roman"/>
          <w:b/>
          <w:sz w:val="24"/>
          <w:szCs w:val="24"/>
        </w:rPr>
        <w:t>.</w:t>
      </w:r>
    </w:p>
    <w:p w:rsidR="00B42C3D" w:rsidRDefault="003622B3" w:rsidP="00B42C3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članu</w:t>
      </w:r>
      <w:r>
        <w:rPr>
          <w:rFonts w:ascii="Times New Roman" w:hAnsi="Times New Roman" w:cs="Times New Roman"/>
          <w:sz w:val="24"/>
          <w:szCs w:val="24"/>
        </w:rPr>
        <w:t xml:space="preserve"> 43. </w:t>
      </w:r>
      <w:r w:rsidR="001A052A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1A052A">
        <w:rPr>
          <w:rFonts w:ascii="Times New Roman" w:hAnsi="Times New Roman" w:cs="Times New Roman"/>
          <w:sz w:val="24"/>
          <w:szCs w:val="24"/>
        </w:rPr>
        <w:t>menja</w:t>
      </w:r>
      <w:r w:rsid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glasi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20A3" w:rsidRDefault="003622B3" w:rsidP="00F924B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A052A">
        <w:rPr>
          <w:rFonts w:ascii="Times New Roman" w:hAnsi="Times New Roman" w:cs="Times New Roman"/>
          <w:sz w:val="24"/>
          <w:szCs w:val="24"/>
        </w:rPr>
        <w:t>Putna</w:t>
      </w:r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</w:t>
      </w:r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proglašena</w:t>
      </w:r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nevažećom</w:t>
      </w:r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oglašava</w:t>
      </w:r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na</w:t>
      </w:r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zvaničnoj</w:t>
      </w:r>
      <w:r w:rsid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veb</w:t>
      </w:r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prezentaciji</w:t>
      </w:r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Ministarstva</w:t>
      </w:r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unutrašnjih</w:t>
      </w:r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poslova</w:t>
      </w:r>
      <w:r w:rsidR="00B42C3D" w:rsidRPr="00B42C3D">
        <w:rPr>
          <w:rFonts w:ascii="Times New Roman" w:hAnsi="Times New Roman" w:cs="Times New Roman"/>
          <w:sz w:val="24"/>
          <w:szCs w:val="24"/>
        </w:rPr>
        <w:t>.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</w:p>
    <w:p w:rsidR="00F924BD" w:rsidRPr="00F924BD" w:rsidRDefault="00F924BD" w:rsidP="00F924B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0A3" w:rsidRDefault="001A052A" w:rsidP="009520A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9520A3" w:rsidRPr="00952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33">
        <w:rPr>
          <w:rFonts w:ascii="Times New Roman" w:hAnsi="Times New Roman" w:cs="Times New Roman"/>
          <w:b/>
          <w:sz w:val="24"/>
          <w:szCs w:val="24"/>
        </w:rPr>
        <w:t>14</w:t>
      </w:r>
      <w:r w:rsidR="009520A3" w:rsidRPr="009520A3">
        <w:rPr>
          <w:rFonts w:ascii="Times New Roman" w:hAnsi="Times New Roman" w:cs="Times New Roman"/>
          <w:b/>
          <w:sz w:val="24"/>
          <w:szCs w:val="24"/>
        </w:rPr>
        <w:t>.</w:t>
      </w:r>
    </w:p>
    <w:p w:rsidR="009520A3" w:rsidRDefault="009520A3" w:rsidP="009520A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Pr="009520A3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članu</w:t>
      </w:r>
      <w:r w:rsidRPr="009520A3">
        <w:rPr>
          <w:rFonts w:ascii="Times New Roman" w:hAnsi="Times New Roman" w:cs="Times New Roman"/>
          <w:sz w:val="24"/>
          <w:szCs w:val="24"/>
        </w:rPr>
        <w:t xml:space="preserve"> 45. </w:t>
      </w:r>
      <w:r w:rsidR="001A052A">
        <w:rPr>
          <w:rFonts w:ascii="Times New Roman" w:hAnsi="Times New Roman" w:cs="Times New Roman"/>
          <w:sz w:val="24"/>
          <w:szCs w:val="24"/>
        </w:rPr>
        <w:t>stav</w:t>
      </w:r>
      <w:r w:rsidRPr="009520A3">
        <w:rPr>
          <w:rFonts w:ascii="Times New Roman" w:hAnsi="Times New Roman" w:cs="Times New Roman"/>
          <w:sz w:val="24"/>
          <w:szCs w:val="24"/>
        </w:rPr>
        <w:t xml:space="preserve"> 1. </w:t>
      </w:r>
      <w:r w:rsidR="001A052A">
        <w:rPr>
          <w:rFonts w:ascii="Times New Roman" w:hAnsi="Times New Roman" w:cs="Times New Roman"/>
          <w:sz w:val="24"/>
          <w:szCs w:val="24"/>
        </w:rPr>
        <w:t>menja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glasi</w:t>
      </w:r>
      <w:r w:rsidRPr="009520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086" w:rsidRDefault="006A482F" w:rsidP="00B42C3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„</w:t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izdatim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putnim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ispravama</w:t>
      </w:r>
      <w:r w:rsidRPr="006A482F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odbijenim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zahtevima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izdavanje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putnih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</w:t>
      </w:r>
      <w:r w:rsidRPr="006A482F"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oduzetim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putnim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ispravama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nevažećim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putnim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ispravama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vodi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jedinstvena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evidencija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elektronskom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obliku</w:t>
      </w:r>
      <w:r w:rsidR="000F1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86" w:rsidRDefault="001A052A" w:rsidP="00B42C3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0F108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dodaje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0F1086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</w:t>
      </w:r>
      <w:r w:rsidR="000F1086">
        <w:rPr>
          <w:rFonts w:ascii="Times New Roman" w:hAnsi="Times New Roman" w:cs="Times New Roman"/>
          <w:sz w:val="24"/>
          <w:szCs w:val="24"/>
        </w:rPr>
        <w:t>:</w:t>
      </w:r>
    </w:p>
    <w:p w:rsidR="006A482F" w:rsidRDefault="000F1086" w:rsidP="00B42C3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A052A">
        <w:rPr>
          <w:rFonts w:ascii="Times New Roman" w:hAnsi="Times New Roman" w:cs="Times New Roman"/>
          <w:sz w:val="24"/>
          <w:szCs w:val="24"/>
        </w:rPr>
        <w:t>Način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vođenja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052A">
        <w:rPr>
          <w:rFonts w:ascii="Times New Roman" w:hAnsi="Times New Roman" w:cs="Times New Roman"/>
          <w:sz w:val="24"/>
          <w:szCs w:val="24"/>
        </w:rPr>
        <w:t>sadržina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evidencija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razmena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podataka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evidencije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stava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1A052A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uređuje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posebnim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zakonom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evidencijama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i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obradi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podataka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oblasti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unutrašnjih</w:t>
      </w:r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poslova</w:t>
      </w:r>
      <w:r w:rsidR="006A482F">
        <w:rPr>
          <w:rFonts w:ascii="Times New Roman" w:hAnsi="Times New Roman" w:cs="Times New Roman"/>
          <w:sz w:val="24"/>
          <w:szCs w:val="24"/>
        </w:rPr>
        <w:t>.</w:t>
      </w:r>
      <w:r w:rsidR="00B42C3D">
        <w:rPr>
          <w:rFonts w:ascii="Times New Roman" w:hAnsi="Times New Roman" w:cs="Times New Roman"/>
          <w:sz w:val="24"/>
          <w:szCs w:val="24"/>
        </w:rPr>
        <w:t>”</w:t>
      </w:r>
    </w:p>
    <w:p w:rsidR="006A482F" w:rsidRDefault="006A482F" w:rsidP="009520A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Dosadašnji</w:t>
      </w:r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052A">
        <w:rPr>
          <w:rFonts w:ascii="Times New Roman" w:hAnsi="Times New Roman" w:cs="Times New Roman"/>
          <w:sz w:val="24"/>
          <w:szCs w:val="24"/>
        </w:rPr>
        <w:t>brišu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C3D" w:rsidRPr="006A482F" w:rsidRDefault="00B42C3D" w:rsidP="009520A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0A3" w:rsidRPr="009520A3" w:rsidRDefault="001A052A" w:rsidP="00F924BD">
      <w:pPr>
        <w:pStyle w:val="ListBullet"/>
        <w:numPr>
          <w:ilvl w:val="0"/>
          <w:numId w:val="0"/>
        </w:num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9520A3" w:rsidRPr="00952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33">
        <w:rPr>
          <w:rFonts w:ascii="Times New Roman" w:hAnsi="Times New Roman" w:cs="Times New Roman"/>
          <w:b/>
          <w:sz w:val="24"/>
          <w:szCs w:val="24"/>
        </w:rPr>
        <w:t>15</w:t>
      </w:r>
      <w:r w:rsidR="009520A3" w:rsidRPr="009520A3">
        <w:rPr>
          <w:rFonts w:ascii="Times New Roman" w:hAnsi="Times New Roman" w:cs="Times New Roman"/>
          <w:b/>
          <w:sz w:val="24"/>
          <w:szCs w:val="24"/>
        </w:rPr>
        <w:t>.</w:t>
      </w:r>
    </w:p>
    <w:p w:rsidR="009520A3" w:rsidRDefault="009520A3" w:rsidP="00F924BD">
      <w:pPr>
        <w:pStyle w:val="ListBullet"/>
        <w:numPr>
          <w:ilvl w:val="0"/>
          <w:numId w:val="0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52A">
        <w:rPr>
          <w:rFonts w:ascii="Times New Roman" w:hAnsi="Times New Roman" w:cs="Times New Roman"/>
          <w:sz w:val="24"/>
          <w:szCs w:val="24"/>
        </w:rPr>
        <w:t>Čl</w:t>
      </w:r>
      <w:r w:rsidR="00B42C3D">
        <w:rPr>
          <w:rFonts w:ascii="Times New Roman" w:hAnsi="Times New Roman" w:cs="Times New Roman"/>
          <w:sz w:val="24"/>
          <w:szCs w:val="24"/>
        </w:rPr>
        <w:t>. 46</w:t>
      </w:r>
      <w:r w:rsidR="00B42C3D">
        <w:rPr>
          <w:rFonts w:ascii="Times New Roman" w:hAnsi="Times New Roman" w:cs="Times New Roman"/>
          <w:sz w:val="24"/>
          <w:szCs w:val="24"/>
        </w:rPr>
        <w:sym w:font="Symbol" w:char="F02D"/>
      </w:r>
      <w:r w:rsidR="00B42C3D">
        <w:rPr>
          <w:rFonts w:ascii="Times New Roman" w:hAnsi="Times New Roman" w:cs="Times New Roman"/>
          <w:sz w:val="24"/>
          <w:szCs w:val="24"/>
        </w:rPr>
        <w:t xml:space="preserve">49. </w:t>
      </w:r>
      <w:r w:rsidR="001A052A">
        <w:rPr>
          <w:rFonts w:ascii="Times New Roman" w:hAnsi="Times New Roman" w:cs="Times New Roman"/>
          <w:sz w:val="24"/>
          <w:szCs w:val="24"/>
        </w:rPr>
        <w:t>brišu</w:t>
      </w:r>
      <w:r w:rsidR="00B42C3D">
        <w:rPr>
          <w:rFonts w:ascii="Times New Roman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hAnsi="Times New Roman" w:cs="Times New Roman"/>
          <w:sz w:val="24"/>
          <w:szCs w:val="24"/>
        </w:rPr>
        <w:t>se</w:t>
      </w:r>
      <w:r w:rsidR="00B42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2F8" w:rsidRDefault="004042F8" w:rsidP="004042F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3" w:rsidRDefault="001A052A" w:rsidP="00F924BD">
      <w:pPr>
        <w:pStyle w:val="ListBullet"/>
        <w:numPr>
          <w:ilvl w:val="0"/>
          <w:numId w:val="0"/>
        </w:num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4042F8"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33">
        <w:rPr>
          <w:rFonts w:ascii="Times New Roman" w:hAnsi="Times New Roman" w:cs="Times New Roman"/>
          <w:b/>
          <w:sz w:val="24"/>
          <w:szCs w:val="24"/>
        </w:rPr>
        <w:t>16</w:t>
      </w:r>
      <w:r w:rsidR="004042F8" w:rsidRPr="004042F8">
        <w:rPr>
          <w:rFonts w:ascii="Times New Roman" w:hAnsi="Times New Roman" w:cs="Times New Roman"/>
          <w:b/>
          <w:sz w:val="24"/>
          <w:szCs w:val="24"/>
        </w:rPr>
        <w:t>.</w:t>
      </w:r>
    </w:p>
    <w:p w:rsidR="00B42C3D" w:rsidRPr="00B42C3D" w:rsidRDefault="00B42C3D" w:rsidP="00F924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A052A">
        <w:rPr>
          <w:rFonts w:ascii="Times New Roman" w:eastAsia="Calibri" w:hAnsi="Times New Roman" w:cs="Times New Roman"/>
          <w:sz w:val="24"/>
          <w:szCs w:val="24"/>
        </w:rPr>
        <w:t>Ovaj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zakon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stupa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na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snagu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osmog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dana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od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dana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objavlјivanja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u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1A052A">
        <w:rPr>
          <w:rFonts w:ascii="Times New Roman" w:eastAsia="Calibri" w:hAnsi="Times New Roman" w:cs="Times New Roman"/>
          <w:sz w:val="24"/>
          <w:szCs w:val="24"/>
        </w:rPr>
        <w:t>Službenom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glasniku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52A">
        <w:rPr>
          <w:rFonts w:ascii="Times New Roman" w:eastAsia="Calibri" w:hAnsi="Times New Roman" w:cs="Times New Roman"/>
          <w:sz w:val="24"/>
          <w:szCs w:val="24"/>
        </w:rPr>
        <w:t>Srbije</w:t>
      </w:r>
      <w:r w:rsidR="00223847">
        <w:rPr>
          <w:rFonts w:ascii="Times New Roman" w:eastAsia="Calibri" w:hAnsi="Times New Roman" w:cs="Times New Roman"/>
          <w:sz w:val="24"/>
          <w:szCs w:val="24"/>
        </w:rPr>
        <w:t>”</w:t>
      </w:r>
      <w:r w:rsidRPr="00B42C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C3D" w:rsidRPr="00B42C3D" w:rsidRDefault="00B42C3D" w:rsidP="004042F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2F8" w:rsidRDefault="004042F8" w:rsidP="00B42C3D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42F8" w:rsidRDefault="004042F8" w:rsidP="003622B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042F8" w:rsidRPr="003622B3" w:rsidRDefault="004042F8" w:rsidP="003622B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042F8" w:rsidRPr="003622B3" w:rsidSect="000C1F63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948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C22744"/>
    <w:multiLevelType w:val="hybridMultilevel"/>
    <w:tmpl w:val="E084C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4609"/>
    <w:multiLevelType w:val="hybridMultilevel"/>
    <w:tmpl w:val="CA047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0DFC"/>
    <w:multiLevelType w:val="hybridMultilevel"/>
    <w:tmpl w:val="ACCA4C92"/>
    <w:lvl w:ilvl="0" w:tplc="DEB43A9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F3"/>
    <w:rsid w:val="00062E72"/>
    <w:rsid w:val="000861BD"/>
    <w:rsid w:val="000959A3"/>
    <w:rsid w:val="000C1F63"/>
    <w:rsid w:val="000F1086"/>
    <w:rsid w:val="00100318"/>
    <w:rsid w:val="001112F3"/>
    <w:rsid w:val="00111AEE"/>
    <w:rsid w:val="00117E63"/>
    <w:rsid w:val="00166D4A"/>
    <w:rsid w:val="001749FA"/>
    <w:rsid w:val="001A052A"/>
    <w:rsid w:val="001A1DB1"/>
    <w:rsid w:val="001F7CAC"/>
    <w:rsid w:val="00223847"/>
    <w:rsid w:val="0024755D"/>
    <w:rsid w:val="002951FC"/>
    <w:rsid w:val="003622B3"/>
    <w:rsid w:val="003A7B2E"/>
    <w:rsid w:val="003D0F1E"/>
    <w:rsid w:val="003F0DDA"/>
    <w:rsid w:val="00400B02"/>
    <w:rsid w:val="004042F8"/>
    <w:rsid w:val="004300D3"/>
    <w:rsid w:val="00450772"/>
    <w:rsid w:val="00460FE1"/>
    <w:rsid w:val="00497D8B"/>
    <w:rsid w:val="0052044C"/>
    <w:rsid w:val="00552DF9"/>
    <w:rsid w:val="00567CF3"/>
    <w:rsid w:val="00577C3A"/>
    <w:rsid w:val="005958B4"/>
    <w:rsid w:val="005A2587"/>
    <w:rsid w:val="005A5B76"/>
    <w:rsid w:val="005B3EA0"/>
    <w:rsid w:val="005E2E10"/>
    <w:rsid w:val="005E7E9B"/>
    <w:rsid w:val="0068359E"/>
    <w:rsid w:val="006A0683"/>
    <w:rsid w:val="006A482F"/>
    <w:rsid w:val="00757903"/>
    <w:rsid w:val="007E3616"/>
    <w:rsid w:val="0080257E"/>
    <w:rsid w:val="008061DE"/>
    <w:rsid w:val="00821FA8"/>
    <w:rsid w:val="00826834"/>
    <w:rsid w:val="00876C11"/>
    <w:rsid w:val="008C4D2B"/>
    <w:rsid w:val="008C77CB"/>
    <w:rsid w:val="008F55A6"/>
    <w:rsid w:val="009503A5"/>
    <w:rsid w:val="009520A3"/>
    <w:rsid w:val="00960C6F"/>
    <w:rsid w:val="00962FAA"/>
    <w:rsid w:val="00993C54"/>
    <w:rsid w:val="00994AAF"/>
    <w:rsid w:val="009A38CD"/>
    <w:rsid w:val="009E12BE"/>
    <w:rsid w:val="009E13A7"/>
    <w:rsid w:val="00A018BB"/>
    <w:rsid w:val="00A14861"/>
    <w:rsid w:val="00A2431A"/>
    <w:rsid w:val="00A4206B"/>
    <w:rsid w:val="00A561C8"/>
    <w:rsid w:val="00A60168"/>
    <w:rsid w:val="00AD05E4"/>
    <w:rsid w:val="00AD58ED"/>
    <w:rsid w:val="00B42C3D"/>
    <w:rsid w:val="00BA6A2B"/>
    <w:rsid w:val="00BE7AAD"/>
    <w:rsid w:val="00C4612F"/>
    <w:rsid w:val="00C6797F"/>
    <w:rsid w:val="00C70B5F"/>
    <w:rsid w:val="00CD38E3"/>
    <w:rsid w:val="00CE442D"/>
    <w:rsid w:val="00D03F87"/>
    <w:rsid w:val="00D14EA2"/>
    <w:rsid w:val="00D16BE1"/>
    <w:rsid w:val="00D66172"/>
    <w:rsid w:val="00D85C33"/>
    <w:rsid w:val="00DC4ED5"/>
    <w:rsid w:val="00DD5ACD"/>
    <w:rsid w:val="00DE7475"/>
    <w:rsid w:val="00E06167"/>
    <w:rsid w:val="00E271C7"/>
    <w:rsid w:val="00E32A4F"/>
    <w:rsid w:val="00E86ED3"/>
    <w:rsid w:val="00EC23D4"/>
    <w:rsid w:val="00ED5C9C"/>
    <w:rsid w:val="00ED6A09"/>
    <w:rsid w:val="00F21188"/>
    <w:rsid w:val="00F27515"/>
    <w:rsid w:val="00F53BEF"/>
    <w:rsid w:val="00F6706F"/>
    <w:rsid w:val="00F924BD"/>
    <w:rsid w:val="00FA00A3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E7E9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52D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0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1A1DB1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1A1DB1"/>
    <w:rPr>
      <w:rFonts w:ascii="Tahoma" w:eastAsia="Times New Roman" w:hAnsi="Tahoma" w:cs="Times New Roman"/>
      <w:sz w:val="24"/>
      <w:szCs w:val="20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E7E9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52D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0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1A1DB1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1A1DB1"/>
    <w:rPr>
      <w:rFonts w:ascii="Tahoma" w:eastAsia="Times New Roman" w:hAnsi="Tahoma" w:cs="Times New Roman"/>
      <w:sz w:val="24"/>
      <w:szCs w:val="20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30B4-AFA8-4BED-BC3D-A5687F8E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tzlatic</dc:creator>
  <cp:lastModifiedBy>Beba Valcic</cp:lastModifiedBy>
  <cp:revision>2</cp:revision>
  <cp:lastPrinted>2019-08-01T09:55:00Z</cp:lastPrinted>
  <dcterms:created xsi:type="dcterms:W3CDTF">2019-09-06T08:26:00Z</dcterms:created>
  <dcterms:modified xsi:type="dcterms:W3CDTF">2019-09-06T08:26:00Z</dcterms:modified>
</cp:coreProperties>
</file>