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A7" w:rsidRDefault="000B11A7" w:rsidP="000B11A7">
      <w:pPr>
        <w:jc w:val="left"/>
        <w:rPr>
          <w:rFonts w:ascii="Garamond" w:eastAsia="Times New Roman" w:hAnsi="Garamond" w:cs="Times New Roman"/>
        </w:rPr>
      </w:pPr>
    </w:p>
    <w:p w:rsidR="003841BF" w:rsidRDefault="003841BF" w:rsidP="000B11A7">
      <w:pPr>
        <w:jc w:val="left"/>
        <w:rPr>
          <w:rFonts w:ascii="Garamond" w:eastAsia="Times New Roman" w:hAnsi="Garamond" w:cs="Times New Roman"/>
        </w:rPr>
      </w:pPr>
    </w:p>
    <w:p w:rsidR="006F3441" w:rsidRDefault="006F3441" w:rsidP="000B11A7">
      <w:pPr>
        <w:jc w:val="left"/>
        <w:rPr>
          <w:rFonts w:ascii="Garamond" w:eastAsia="Times New Roman" w:hAnsi="Garamond" w:cs="Times New Roman"/>
        </w:rPr>
      </w:pPr>
      <w:proofErr w:type="gramStart"/>
      <w:r w:rsidRPr="009B5B23">
        <w:rPr>
          <w:rFonts w:ascii="Garamond" w:eastAsia="Times New Roman" w:hAnsi="Garamond" w:cs="Times New Roman"/>
        </w:rPr>
        <w:t>На основу члана 135.</w:t>
      </w:r>
      <w:proofErr w:type="gramEnd"/>
      <w:r w:rsidRPr="009B5B23">
        <w:rPr>
          <w:rFonts w:ascii="Garamond" w:eastAsia="Times New Roman" w:hAnsi="Garamond" w:cs="Times New Roman"/>
        </w:rPr>
        <w:t xml:space="preserve"> </w:t>
      </w:r>
      <w:proofErr w:type="gramStart"/>
      <w:r w:rsidRPr="009B5B23">
        <w:rPr>
          <w:rFonts w:ascii="Garamond" w:eastAsia="Times New Roman" w:hAnsi="Garamond" w:cs="Times New Roman"/>
        </w:rPr>
        <w:t>Закона о полицији („Службени гласник РС”, бр. 6/2016) и члана 2, а у вези са чланом 6.</w:t>
      </w:r>
      <w:proofErr w:type="gramEnd"/>
      <w:r w:rsidRPr="009B5B23">
        <w:rPr>
          <w:rFonts w:ascii="Garamond" w:eastAsia="Times New Roman" w:hAnsi="Garamond" w:cs="Times New Roman"/>
        </w:rPr>
        <w:t xml:space="preserve"> </w:t>
      </w:r>
      <w:proofErr w:type="gramStart"/>
      <w:r w:rsidRPr="009B5B23">
        <w:rPr>
          <w:rFonts w:ascii="Garamond" w:eastAsia="Times New Roman" w:hAnsi="Garamond" w:cs="Times New Roman"/>
        </w:rPr>
        <w:t>и</w:t>
      </w:r>
      <w:proofErr w:type="gramEnd"/>
      <w:r w:rsidRPr="009B5B23">
        <w:rPr>
          <w:rFonts w:ascii="Garamond" w:eastAsia="Times New Roman" w:hAnsi="Garamond" w:cs="Times New Roman"/>
        </w:rPr>
        <w:t xml:space="preserve"> 7. Уредбе о спровођењу јавног конкурса у Министарству унутрашњих послова („Службени гласник РС”, бр. 72/2016) и закључка Комисије за давање сагласности за ново запошљавање и додатно радно ангажовање код корисника јавних средстава Пов. 51 Број: 00-1/2017 од 10.02.2017. </w:t>
      </w:r>
      <w:proofErr w:type="gramStart"/>
      <w:r w:rsidRPr="009B5B23">
        <w:rPr>
          <w:rFonts w:ascii="Garamond" w:eastAsia="Times New Roman" w:hAnsi="Garamond" w:cs="Times New Roman"/>
        </w:rPr>
        <w:t>године</w:t>
      </w:r>
      <w:proofErr w:type="gramEnd"/>
      <w:r w:rsidRPr="009B5B23">
        <w:rPr>
          <w:rFonts w:ascii="Garamond" w:eastAsia="Times New Roman" w:hAnsi="Garamond" w:cs="Times New Roman"/>
        </w:rPr>
        <w:t>, Сектор за људске ресурсе оглашава</w:t>
      </w:r>
    </w:p>
    <w:p w:rsidR="009B5B23" w:rsidRPr="009B5B23" w:rsidRDefault="009B5B23" w:rsidP="000B11A7">
      <w:pPr>
        <w:jc w:val="left"/>
        <w:rPr>
          <w:rFonts w:ascii="Garamond" w:eastAsia="Times New Roman" w:hAnsi="Garamond" w:cs="Times New Roman"/>
        </w:rPr>
      </w:pPr>
    </w:p>
    <w:p w:rsidR="006F3441" w:rsidRPr="009B5B23" w:rsidRDefault="006F3441" w:rsidP="000B11A7">
      <w:pPr>
        <w:jc w:val="left"/>
        <w:outlineLvl w:val="1"/>
        <w:rPr>
          <w:rFonts w:ascii="Garamond" w:eastAsia="Times New Roman" w:hAnsi="Garamond" w:cs="Times New Roman"/>
          <w:b/>
          <w:bCs/>
        </w:rPr>
      </w:pPr>
      <w:r w:rsidRPr="009B5B23">
        <w:rPr>
          <w:rFonts w:ascii="Garamond" w:eastAsia="Times New Roman" w:hAnsi="Garamond" w:cs="Times New Roman"/>
          <w:b/>
          <w:bCs/>
        </w:rPr>
        <w:t>ЈАВНИ КОНКУРС ЗА ПОПУЊАВАЊЕ ИЗВРШИЛАЧКOГ РАДНОГ МЕСТА</w:t>
      </w:r>
    </w:p>
    <w:p w:rsidR="006F3441" w:rsidRPr="009B5B23" w:rsidRDefault="006F3441" w:rsidP="000B11A7">
      <w:pPr>
        <w:jc w:val="left"/>
        <w:rPr>
          <w:rFonts w:ascii="Garamond" w:eastAsia="Times New Roman" w:hAnsi="Garamond" w:cs="Times New Roman"/>
        </w:rPr>
      </w:pPr>
      <w:r w:rsidRPr="009B5B23">
        <w:rPr>
          <w:rFonts w:ascii="Garamond" w:eastAsia="Times New Roman" w:hAnsi="Garamond" w:cs="Times New Roman"/>
        </w:rPr>
        <w:t> </w:t>
      </w:r>
    </w:p>
    <w:p w:rsidR="006F3441" w:rsidRPr="009B5B23" w:rsidRDefault="009B5B23" w:rsidP="000B11A7">
      <w:pPr>
        <w:pStyle w:val="ListParagraph"/>
        <w:ind w:left="0"/>
        <w:jc w:val="left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 xml:space="preserve">Орган у </w:t>
      </w:r>
      <w:r w:rsidR="006F3441" w:rsidRPr="009B5B23">
        <w:rPr>
          <w:rFonts w:ascii="Garamond" w:eastAsia="Times New Roman" w:hAnsi="Garamond" w:cs="Times New Roman"/>
          <w:b/>
          <w:bCs/>
        </w:rPr>
        <w:t>коме се попуњава радно место:</w:t>
      </w:r>
      <w:r w:rsidR="006F3441" w:rsidRPr="009B5B23">
        <w:rPr>
          <w:rFonts w:ascii="Garamond" w:eastAsia="Times New Roman" w:hAnsi="Garamond" w:cs="Times New Roman"/>
        </w:rPr>
        <w:br/>
      </w:r>
      <w:r w:rsidR="006F3441" w:rsidRPr="009B5B23">
        <w:rPr>
          <w:rFonts w:ascii="Garamond" w:eastAsia="Times New Roman" w:hAnsi="Garamond" w:cs="Times New Roman"/>
        </w:rPr>
        <w:br/>
        <w:t>Министарство унутрашњих послова, Сектор за људске ресурсе</w:t>
      </w:r>
      <w:r w:rsidR="006F3441" w:rsidRPr="009B5B23">
        <w:rPr>
          <w:rFonts w:ascii="Garamond" w:eastAsia="Times New Roman" w:hAnsi="Garamond" w:cs="Times New Roman"/>
        </w:rPr>
        <w:br/>
      </w:r>
      <w:r w:rsidR="006F3441" w:rsidRPr="009B5B23">
        <w:rPr>
          <w:rFonts w:ascii="Garamond" w:eastAsia="Times New Roman" w:hAnsi="Garamond" w:cs="Times New Roman"/>
        </w:rPr>
        <w:br/>
      </w:r>
      <w:r w:rsidR="006F3441" w:rsidRPr="009B5B23">
        <w:rPr>
          <w:rFonts w:ascii="Garamond" w:eastAsia="Times New Roman" w:hAnsi="Garamond" w:cs="Times New Roman"/>
          <w:b/>
          <w:bCs/>
        </w:rPr>
        <w:t>Место рада:</w:t>
      </w:r>
      <w:r w:rsidR="006F3441" w:rsidRPr="009B5B23">
        <w:rPr>
          <w:rFonts w:ascii="Garamond" w:eastAsia="Times New Roman" w:hAnsi="Garamond" w:cs="Times New Roman"/>
        </w:rPr>
        <w:br/>
      </w:r>
      <w:r w:rsidR="006F3441" w:rsidRPr="009B5B23">
        <w:rPr>
          <w:rFonts w:ascii="Garamond" w:eastAsia="Times New Roman" w:hAnsi="Garamond" w:cs="Times New Roman"/>
        </w:rPr>
        <w:br/>
      </w:r>
      <w:r w:rsidR="000A02B0" w:rsidRPr="009B5B23">
        <w:rPr>
          <w:rFonts w:ascii="Garamond" w:eastAsia="Times New Roman" w:hAnsi="Garamond" w:cs="Times New Roman"/>
        </w:rPr>
        <w:t>Полицијска управа за град Београд</w:t>
      </w:r>
      <w:r w:rsidR="006F3441" w:rsidRPr="009B5B23">
        <w:rPr>
          <w:rFonts w:ascii="Garamond" w:eastAsia="Times New Roman" w:hAnsi="Garamond" w:cs="Times New Roman"/>
        </w:rPr>
        <w:t xml:space="preserve">, Булевар </w:t>
      </w:r>
      <w:r w:rsidR="000A02B0" w:rsidRPr="009B5B23">
        <w:rPr>
          <w:rFonts w:ascii="Garamond" w:eastAsia="Times New Roman" w:hAnsi="Garamond" w:cs="Times New Roman"/>
        </w:rPr>
        <w:t xml:space="preserve">деспота Стефана број 107, </w:t>
      </w:r>
      <w:r w:rsidR="006F3441" w:rsidRPr="009B5B23">
        <w:rPr>
          <w:rFonts w:ascii="Garamond" w:eastAsia="Times New Roman" w:hAnsi="Garamond" w:cs="Times New Roman"/>
        </w:rPr>
        <w:t xml:space="preserve">Београд </w:t>
      </w:r>
      <w:r w:rsidR="006F3441" w:rsidRPr="009B5B23">
        <w:rPr>
          <w:rFonts w:ascii="Garamond" w:eastAsia="Times New Roman" w:hAnsi="Garamond" w:cs="Times New Roman"/>
        </w:rPr>
        <w:br/>
      </w:r>
      <w:r w:rsidR="006F3441" w:rsidRPr="009B5B23">
        <w:rPr>
          <w:rFonts w:ascii="Garamond" w:eastAsia="Times New Roman" w:hAnsi="Garamond" w:cs="Times New Roman"/>
        </w:rPr>
        <w:br/>
      </w:r>
      <w:r w:rsidR="006F3441" w:rsidRPr="009B5B23">
        <w:rPr>
          <w:rFonts w:ascii="Garamond" w:eastAsia="Times New Roman" w:hAnsi="Garamond" w:cs="Times New Roman"/>
          <w:b/>
          <w:bCs/>
        </w:rPr>
        <w:t>Радно место које се попуњава:</w:t>
      </w:r>
      <w:r w:rsidR="006F3441" w:rsidRPr="009B5B23">
        <w:rPr>
          <w:rFonts w:ascii="Garamond" w:eastAsia="Times New Roman" w:hAnsi="Garamond" w:cs="Times New Roman"/>
        </w:rPr>
        <w:br/>
      </w:r>
      <w:r w:rsidR="006F3441" w:rsidRPr="009B5B23">
        <w:rPr>
          <w:rFonts w:ascii="Garamond" w:eastAsia="Times New Roman" w:hAnsi="Garamond" w:cs="Times New Roman"/>
        </w:rPr>
        <w:br/>
      </w:r>
      <w:r w:rsidR="000A02B0" w:rsidRPr="009B5B23">
        <w:rPr>
          <w:rFonts w:ascii="Garamond" w:eastAsia="Times New Roman" w:hAnsi="Garamond" w:cs="Times New Roman"/>
        </w:rPr>
        <w:t>Саветник за радно - правно заступање</w:t>
      </w:r>
      <w:r w:rsidR="006F3441" w:rsidRPr="009B5B23">
        <w:rPr>
          <w:rFonts w:ascii="Garamond" w:eastAsia="Times New Roman" w:hAnsi="Garamond" w:cs="Times New Roman"/>
        </w:rPr>
        <w:t xml:space="preserve"> у Одсеку за </w:t>
      </w:r>
      <w:r w:rsidR="000A02B0" w:rsidRPr="009B5B23">
        <w:rPr>
          <w:rFonts w:ascii="Garamond" w:eastAsia="Times New Roman" w:hAnsi="Garamond" w:cs="Times New Roman"/>
        </w:rPr>
        <w:t>односе са запосленима</w:t>
      </w:r>
      <w:r w:rsidR="006F3441" w:rsidRPr="009B5B23">
        <w:rPr>
          <w:rFonts w:ascii="Garamond" w:eastAsia="Times New Roman" w:hAnsi="Garamond" w:cs="Times New Roman"/>
        </w:rPr>
        <w:t xml:space="preserve">, Одељење за </w:t>
      </w:r>
      <w:r w:rsidR="000A02B0" w:rsidRPr="009B5B23">
        <w:rPr>
          <w:rFonts w:ascii="Garamond" w:eastAsia="Times New Roman" w:hAnsi="Garamond" w:cs="Times New Roman"/>
        </w:rPr>
        <w:t>људске ресурсе ПУ Београд</w:t>
      </w:r>
      <w:r w:rsidR="006F3441" w:rsidRPr="009B5B23">
        <w:rPr>
          <w:rFonts w:ascii="Garamond" w:eastAsia="Times New Roman" w:hAnsi="Garamond" w:cs="Times New Roman"/>
        </w:rPr>
        <w:t xml:space="preserve">, </w:t>
      </w:r>
      <w:r w:rsidR="00F94158" w:rsidRPr="009B5B23">
        <w:rPr>
          <w:rFonts w:ascii="Garamond" w:eastAsia="Times New Roman" w:hAnsi="Garamond" w:cs="Times New Roman"/>
        </w:rPr>
        <w:t xml:space="preserve">Сектор за људске ресурсе, </w:t>
      </w:r>
      <w:r w:rsidR="006F3441" w:rsidRPr="009B5B23">
        <w:rPr>
          <w:rFonts w:ascii="Garamond" w:eastAsia="Times New Roman" w:hAnsi="Garamond" w:cs="Times New Roman"/>
        </w:rPr>
        <w:t>у</w:t>
      </w:r>
      <w:r w:rsidR="000A02B0" w:rsidRPr="009B5B23">
        <w:rPr>
          <w:rFonts w:ascii="Garamond" w:eastAsia="Times New Roman" w:hAnsi="Garamond" w:cs="Times New Roman"/>
        </w:rPr>
        <w:t>тврђено под редним бројем 08.318</w:t>
      </w:r>
      <w:r w:rsidR="006F3441" w:rsidRPr="009B5B23">
        <w:rPr>
          <w:rFonts w:ascii="Garamond" w:eastAsia="Times New Roman" w:hAnsi="Garamond" w:cs="Times New Roman"/>
        </w:rPr>
        <w:t xml:space="preserve"> у Правилнику о унутрашњем уређењу и систематизацији радних места у Министарству унутрашњих послова, 1 (један) извршилац</w:t>
      </w:r>
      <w:r w:rsidR="006F3441" w:rsidRPr="009B5B23">
        <w:rPr>
          <w:rFonts w:ascii="Garamond" w:eastAsia="Times New Roman" w:hAnsi="Garamond" w:cs="Times New Roman"/>
        </w:rPr>
        <w:br/>
      </w:r>
      <w:r w:rsidR="006F3441" w:rsidRPr="009B5B23">
        <w:rPr>
          <w:rFonts w:ascii="Garamond" w:eastAsia="Times New Roman" w:hAnsi="Garamond" w:cs="Times New Roman"/>
        </w:rPr>
        <w:br/>
      </w:r>
      <w:r w:rsidR="006F3441" w:rsidRPr="009B5B23">
        <w:rPr>
          <w:rFonts w:ascii="Garamond" w:eastAsia="Times New Roman" w:hAnsi="Garamond" w:cs="Times New Roman"/>
          <w:b/>
          <w:bCs/>
        </w:rPr>
        <w:t>Опис послова:</w:t>
      </w:r>
    </w:p>
    <w:p w:rsidR="009741AE" w:rsidRPr="009B5B23" w:rsidRDefault="009741AE" w:rsidP="000B11A7">
      <w:pPr>
        <w:pStyle w:val="ListParagraph"/>
        <w:jc w:val="left"/>
        <w:rPr>
          <w:rFonts w:ascii="Garamond" w:eastAsia="Times New Roman" w:hAnsi="Garamond" w:cs="Times New Roman"/>
        </w:rPr>
      </w:pPr>
    </w:p>
    <w:p w:rsidR="000A02B0" w:rsidRPr="009B5B23" w:rsidRDefault="009741AE" w:rsidP="000B11A7">
      <w:pPr>
        <w:pStyle w:val="ListParagraph"/>
        <w:numPr>
          <w:ilvl w:val="0"/>
          <w:numId w:val="4"/>
        </w:numPr>
        <w:jc w:val="left"/>
        <w:rPr>
          <w:rFonts w:ascii="Garamond" w:hAnsi="Garamond" w:cs="Times New Roman"/>
        </w:rPr>
      </w:pPr>
      <w:r w:rsidRPr="009B5B23">
        <w:rPr>
          <w:rFonts w:ascii="Garamond" w:hAnsi="Garamond" w:cs="Times New Roman"/>
        </w:rPr>
        <w:t>О</w:t>
      </w:r>
      <w:r w:rsidR="000A02B0" w:rsidRPr="009B5B23">
        <w:rPr>
          <w:rFonts w:ascii="Garamond" w:hAnsi="Garamond" w:cs="Times New Roman"/>
        </w:rPr>
        <w:t xml:space="preserve">бавља послове радно-правног заступања у споровима </w:t>
      </w:r>
    </w:p>
    <w:p w:rsidR="000A02B0" w:rsidRPr="009B5B23" w:rsidRDefault="000A02B0" w:rsidP="000B11A7">
      <w:pPr>
        <w:pStyle w:val="ListParagraph"/>
        <w:jc w:val="left"/>
        <w:rPr>
          <w:rFonts w:ascii="Garamond" w:hAnsi="Garamond" w:cs="Times New Roman"/>
        </w:rPr>
      </w:pPr>
      <w:proofErr w:type="gramStart"/>
      <w:r w:rsidRPr="009B5B23">
        <w:rPr>
          <w:rFonts w:ascii="Garamond" w:hAnsi="Garamond" w:cs="Times New Roman"/>
        </w:rPr>
        <w:t>пред</w:t>
      </w:r>
      <w:proofErr w:type="gramEnd"/>
      <w:r w:rsidRPr="009B5B23">
        <w:rPr>
          <w:rFonts w:ascii="Garamond" w:hAnsi="Garamond" w:cs="Times New Roman"/>
        </w:rPr>
        <w:t xml:space="preserve"> судовима опште надлежности;</w:t>
      </w:r>
    </w:p>
    <w:p w:rsidR="000A02B0" w:rsidRPr="009B5B23" w:rsidRDefault="009741AE" w:rsidP="000B11A7">
      <w:pPr>
        <w:pStyle w:val="ListParagraph"/>
        <w:numPr>
          <w:ilvl w:val="0"/>
          <w:numId w:val="4"/>
        </w:numPr>
        <w:jc w:val="left"/>
        <w:rPr>
          <w:rFonts w:ascii="Garamond" w:hAnsi="Garamond" w:cs="Times New Roman"/>
        </w:rPr>
      </w:pPr>
      <w:r w:rsidRPr="009B5B23">
        <w:rPr>
          <w:rFonts w:ascii="Garamond" w:hAnsi="Garamond" w:cs="Times New Roman"/>
        </w:rPr>
        <w:t>П</w:t>
      </w:r>
      <w:r w:rsidR="000A02B0" w:rsidRPr="009B5B23">
        <w:rPr>
          <w:rFonts w:ascii="Garamond" w:hAnsi="Garamond" w:cs="Times New Roman"/>
        </w:rPr>
        <w:t>рипрема предм</w:t>
      </w:r>
      <w:r w:rsidRPr="009B5B23">
        <w:rPr>
          <w:rFonts w:ascii="Garamond" w:hAnsi="Garamond" w:cs="Times New Roman"/>
        </w:rPr>
        <w:t>ете за Државно правобранилаштво;</w:t>
      </w:r>
      <w:r w:rsidR="000A02B0" w:rsidRPr="009B5B23">
        <w:rPr>
          <w:rFonts w:ascii="Garamond" w:hAnsi="Garamond" w:cs="Times New Roman"/>
        </w:rPr>
        <w:t xml:space="preserve"> </w:t>
      </w:r>
    </w:p>
    <w:p w:rsidR="000A02B0" w:rsidRPr="009B5B23" w:rsidRDefault="009741AE" w:rsidP="000B11A7">
      <w:pPr>
        <w:pStyle w:val="ListParagraph"/>
        <w:numPr>
          <w:ilvl w:val="0"/>
          <w:numId w:val="4"/>
        </w:numPr>
        <w:jc w:val="left"/>
        <w:rPr>
          <w:rFonts w:ascii="Garamond" w:hAnsi="Garamond" w:cs="Times New Roman"/>
        </w:rPr>
      </w:pPr>
      <w:r w:rsidRPr="009B5B23">
        <w:rPr>
          <w:rFonts w:ascii="Garamond" w:hAnsi="Garamond" w:cs="Times New Roman"/>
        </w:rPr>
        <w:t>З</w:t>
      </w:r>
      <w:r w:rsidR="000A02B0" w:rsidRPr="009B5B23">
        <w:rPr>
          <w:rFonts w:ascii="Garamond" w:hAnsi="Garamond" w:cs="Times New Roman"/>
        </w:rPr>
        <w:t xml:space="preserve">аступа интересе Министарства унутрашњих послова у </w:t>
      </w:r>
    </w:p>
    <w:p w:rsidR="000A02B0" w:rsidRPr="009B5B23" w:rsidRDefault="000A02B0" w:rsidP="000B11A7">
      <w:pPr>
        <w:pStyle w:val="ListParagraph"/>
        <w:jc w:val="left"/>
        <w:rPr>
          <w:rFonts w:ascii="Garamond" w:hAnsi="Garamond" w:cs="Times New Roman"/>
        </w:rPr>
      </w:pPr>
      <w:proofErr w:type="gramStart"/>
      <w:r w:rsidRPr="009B5B23">
        <w:rPr>
          <w:rFonts w:ascii="Garamond" w:hAnsi="Garamond" w:cs="Times New Roman"/>
        </w:rPr>
        <w:t>радним</w:t>
      </w:r>
      <w:proofErr w:type="gramEnd"/>
      <w:r w:rsidRPr="009B5B23">
        <w:rPr>
          <w:rFonts w:ascii="Garamond" w:hAnsi="Garamond" w:cs="Times New Roman"/>
        </w:rPr>
        <w:t xml:space="preserve"> споровима;</w:t>
      </w:r>
    </w:p>
    <w:p w:rsidR="000A02B0" w:rsidRPr="009B5B23" w:rsidRDefault="009741AE" w:rsidP="000B11A7">
      <w:pPr>
        <w:pStyle w:val="ListParagraph"/>
        <w:numPr>
          <w:ilvl w:val="0"/>
          <w:numId w:val="4"/>
        </w:numPr>
        <w:jc w:val="left"/>
        <w:rPr>
          <w:rFonts w:ascii="Garamond" w:hAnsi="Garamond" w:cs="Times New Roman"/>
        </w:rPr>
      </w:pPr>
      <w:r w:rsidRPr="009B5B23">
        <w:rPr>
          <w:rFonts w:ascii="Garamond" w:hAnsi="Garamond" w:cs="Times New Roman"/>
        </w:rPr>
        <w:t>П</w:t>
      </w:r>
      <w:r w:rsidR="000A02B0" w:rsidRPr="009B5B23">
        <w:rPr>
          <w:rFonts w:ascii="Garamond" w:hAnsi="Garamond" w:cs="Times New Roman"/>
        </w:rPr>
        <w:t>рипр</w:t>
      </w:r>
      <w:r w:rsidRPr="009B5B23">
        <w:rPr>
          <w:rFonts w:ascii="Garamond" w:hAnsi="Garamond" w:cs="Times New Roman"/>
        </w:rPr>
        <w:t>ема предмете-изјашњења на жалбе</w:t>
      </w:r>
      <w:r w:rsidR="000A02B0" w:rsidRPr="009B5B23">
        <w:rPr>
          <w:rFonts w:ascii="Garamond" w:hAnsi="Garamond" w:cs="Times New Roman"/>
        </w:rPr>
        <w:t xml:space="preserve"> за Жалбену </w:t>
      </w:r>
    </w:p>
    <w:p w:rsidR="000A02B0" w:rsidRPr="009B5B23" w:rsidRDefault="000A02B0" w:rsidP="000B11A7">
      <w:pPr>
        <w:pStyle w:val="ListParagraph"/>
        <w:jc w:val="left"/>
        <w:rPr>
          <w:rFonts w:ascii="Garamond" w:hAnsi="Garamond" w:cs="Times New Roman"/>
        </w:rPr>
      </w:pPr>
      <w:proofErr w:type="gramStart"/>
      <w:r w:rsidRPr="009B5B23">
        <w:rPr>
          <w:rFonts w:ascii="Garamond" w:hAnsi="Garamond" w:cs="Times New Roman"/>
        </w:rPr>
        <w:t>комисију</w:t>
      </w:r>
      <w:proofErr w:type="gramEnd"/>
      <w:r w:rsidRPr="009B5B23">
        <w:rPr>
          <w:rFonts w:ascii="Garamond" w:hAnsi="Garamond" w:cs="Times New Roman"/>
        </w:rPr>
        <w:t xml:space="preserve"> Владе;</w:t>
      </w:r>
    </w:p>
    <w:p w:rsidR="000A02B0" w:rsidRPr="009B5B23" w:rsidRDefault="000A02B0" w:rsidP="000B11A7">
      <w:pPr>
        <w:pStyle w:val="ListParagraph"/>
        <w:numPr>
          <w:ilvl w:val="0"/>
          <w:numId w:val="4"/>
        </w:numPr>
        <w:jc w:val="left"/>
        <w:rPr>
          <w:rFonts w:ascii="Garamond" w:hAnsi="Garamond" w:cs="Times New Roman"/>
        </w:rPr>
      </w:pPr>
      <w:r w:rsidRPr="009B5B23">
        <w:rPr>
          <w:rFonts w:ascii="Garamond" w:hAnsi="Garamond" w:cs="Times New Roman"/>
        </w:rPr>
        <w:t>Израђује решења и друге акте;</w:t>
      </w:r>
    </w:p>
    <w:p w:rsidR="000A02B0" w:rsidRPr="009B5B23" w:rsidRDefault="000A02B0" w:rsidP="000B11A7">
      <w:pPr>
        <w:pStyle w:val="ListParagraph"/>
        <w:numPr>
          <w:ilvl w:val="0"/>
          <w:numId w:val="4"/>
        </w:numPr>
        <w:jc w:val="left"/>
        <w:rPr>
          <w:rFonts w:ascii="Garamond" w:hAnsi="Garamond" w:cs="Times New Roman"/>
        </w:rPr>
      </w:pPr>
      <w:r w:rsidRPr="009B5B23">
        <w:rPr>
          <w:rFonts w:ascii="Garamond" w:hAnsi="Garamond" w:cs="Times New Roman"/>
        </w:rPr>
        <w:t>Израђује нацрте споразума о накнади штете;</w:t>
      </w:r>
    </w:p>
    <w:p w:rsidR="000A02B0" w:rsidRPr="009B5B23" w:rsidRDefault="000A02B0" w:rsidP="000B11A7">
      <w:pPr>
        <w:pStyle w:val="ListParagraph"/>
        <w:numPr>
          <w:ilvl w:val="0"/>
          <w:numId w:val="4"/>
        </w:numPr>
        <w:jc w:val="left"/>
        <w:rPr>
          <w:rFonts w:ascii="Garamond" w:hAnsi="Garamond" w:cs="Times New Roman"/>
          <w:color w:val="FF0000"/>
        </w:rPr>
      </w:pPr>
      <w:r w:rsidRPr="009B5B23">
        <w:rPr>
          <w:rFonts w:ascii="Garamond" w:hAnsi="Garamond" w:cs="Times New Roman"/>
        </w:rPr>
        <w:t xml:space="preserve">Поступа по представкама, притужбама, </w:t>
      </w:r>
      <w:r w:rsidR="009741AE" w:rsidRPr="009B5B23">
        <w:rPr>
          <w:rFonts w:ascii="Garamond" w:hAnsi="Garamond" w:cs="Times New Roman"/>
        </w:rPr>
        <w:t>захтевима,</w:t>
      </w:r>
      <w:r w:rsidRPr="009B5B23">
        <w:rPr>
          <w:rFonts w:ascii="Garamond" w:hAnsi="Garamond" w:cs="Times New Roman"/>
        </w:rPr>
        <w:t xml:space="preserve"> и израђује потребн</w:t>
      </w:r>
      <w:r w:rsidR="000B11A7">
        <w:rPr>
          <w:rFonts w:ascii="Garamond" w:hAnsi="Garamond" w:cs="Times New Roman"/>
        </w:rPr>
        <w:t>е информације из делокруга рада</w:t>
      </w:r>
      <w:r w:rsidRPr="009B5B23">
        <w:rPr>
          <w:rFonts w:ascii="Garamond" w:hAnsi="Garamond" w:cs="Times New Roman"/>
        </w:rPr>
        <w:t>;</w:t>
      </w:r>
    </w:p>
    <w:p w:rsidR="000A02B0" w:rsidRPr="009B5B23" w:rsidRDefault="000A02B0" w:rsidP="000B11A7">
      <w:pPr>
        <w:pStyle w:val="ListParagraph"/>
        <w:numPr>
          <w:ilvl w:val="0"/>
          <w:numId w:val="4"/>
        </w:numPr>
        <w:jc w:val="left"/>
        <w:rPr>
          <w:rFonts w:ascii="Garamond" w:hAnsi="Garamond" w:cs="Times New Roman"/>
        </w:rPr>
      </w:pPr>
      <w:r w:rsidRPr="009B5B23">
        <w:rPr>
          <w:rFonts w:ascii="Garamond" w:hAnsi="Garamond" w:cs="Times New Roman"/>
        </w:rPr>
        <w:t>Активно прати прописе из наведене области;</w:t>
      </w:r>
    </w:p>
    <w:p w:rsidR="000A02B0" w:rsidRPr="009B5B23" w:rsidRDefault="000A02B0" w:rsidP="000B11A7">
      <w:pPr>
        <w:pStyle w:val="ListParagraph"/>
        <w:numPr>
          <w:ilvl w:val="0"/>
          <w:numId w:val="4"/>
        </w:numPr>
        <w:jc w:val="left"/>
        <w:rPr>
          <w:rFonts w:ascii="Garamond" w:hAnsi="Garamond" w:cs="Times New Roman"/>
        </w:rPr>
      </w:pPr>
      <w:r w:rsidRPr="009B5B23">
        <w:rPr>
          <w:rFonts w:ascii="Garamond" w:hAnsi="Garamond" w:cs="Times New Roman"/>
        </w:rPr>
        <w:t xml:space="preserve">Непосредно користи информационе технологије и </w:t>
      </w:r>
    </w:p>
    <w:p w:rsidR="00665902" w:rsidRPr="00223BBB" w:rsidRDefault="000A02B0" w:rsidP="000B11A7">
      <w:pPr>
        <w:pStyle w:val="ListParagraph"/>
        <w:numPr>
          <w:ilvl w:val="0"/>
          <w:numId w:val="4"/>
        </w:numPr>
        <w:jc w:val="left"/>
        <w:rPr>
          <w:rFonts w:ascii="Garamond" w:hAnsi="Garamond" w:cs="Times New Roman"/>
        </w:rPr>
      </w:pPr>
      <w:r w:rsidRPr="009B5B23">
        <w:rPr>
          <w:rFonts w:ascii="Garamond" w:hAnsi="Garamond" w:cs="Times New Roman"/>
        </w:rPr>
        <w:t>Обавља друге послове који му се ставе у надлежност.</w:t>
      </w:r>
    </w:p>
    <w:p w:rsidR="00665902" w:rsidRDefault="00665902" w:rsidP="000B11A7">
      <w:pPr>
        <w:jc w:val="left"/>
        <w:rPr>
          <w:rFonts w:ascii="Garamond" w:eastAsia="Times New Roman" w:hAnsi="Garamond" w:cs="Times New Roman"/>
          <w:b/>
          <w:bCs/>
        </w:rPr>
      </w:pPr>
    </w:p>
    <w:p w:rsidR="000B11A7" w:rsidRDefault="006F3441" w:rsidP="000B11A7">
      <w:pPr>
        <w:jc w:val="left"/>
        <w:rPr>
          <w:rFonts w:ascii="Garamond" w:hAnsi="Garamond" w:cs="Times New Roman"/>
        </w:rPr>
      </w:pPr>
      <w:r w:rsidRPr="009B5B23">
        <w:rPr>
          <w:rFonts w:ascii="Garamond" w:eastAsia="Times New Roman" w:hAnsi="Garamond" w:cs="Times New Roman"/>
          <w:b/>
          <w:bCs/>
        </w:rPr>
        <w:t>Услови:</w:t>
      </w:r>
      <w:r w:rsidRPr="009B5B23">
        <w:rPr>
          <w:rFonts w:ascii="Garamond" w:eastAsia="Times New Roman" w:hAnsi="Garamond" w:cs="Times New Roman"/>
        </w:rPr>
        <w:br/>
      </w:r>
      <w:r w:rsidRPr="009B5B23">
        <w:rPr>
          <w:rFonts w:ascii="Garamond" w:eastAsia="Times New Roman" w:hAnsi="Garamond" w:cs="Times New Roman"/>
        </w:rPr>
        <w:br/>
      </w:r>
      <w:r w:rsidR="009741AE" w:rsidRPr="009B5B23">
        <w:rPr>
          <w:rFonts w:ascii="Garamond" w:hAnsi="Garamond" w:cs="Times New Roman"/>
        </w:rPr>
        <w:t>Стечено високо образовање по Закону о универзитету у трајању од најмање 4 године – Правни факултет или високо образовање стечено на студијама II степена – мастер академске студије, у обиму 300 ЕСП</w:t>
      </w:r>
      <w:r w:rsidR="009B5B23" w:rsidRPr="009B5B23">
        <w:rPr>
          <w:rFonts w:ascii="Garamond" w:hAnsi="Garamond" w:cs="Times New Roman"/>
        </w:rPr>
        <w:t>Б</w:t>
      </w:r>
      <w:r w:rsidR="009741AE" w:rsidRPr="009B5B23">
        <w:rPr>
          <w:rFonts w:ascii="Garamond" w:hAnsi="Garamond" w:cs="Times New Roman"/>
        </w:rPr>
        <w:t xml:space="preserve"> бод</w:t>
      </w:r>
      <w:r w:rsidR="000B11A7">
        <w:rPr>
          <w:rFonts w:ascii="Garamond" w:hAnsi="Garamond" w:cs="Times New Roman"/>
        </w:rPr>
        <w:t xml:space="preserve">ова, из области правних наука.  </w:t>
      </w:r>
      <w:r w:rsidR="009741AE" w:rsidRPr="009B5B23">
        <w:rPr>
          <w:rFonts w:ascii="Garamond" w:hAnsi="Garamond" w:cs="Times New Roman"/>
        </w:rPr>
        <w:t>Кандидати од 300 ЕСПБ бодова, морају имати најмање 240 ЕСПБ бодова из наведене научне области. Пожељно је да кандидати имају положен правосудни испит.</w:t>
      </w:r>
    </w:p>
    <w:p w:rsidR="000B11A7" w:rsidRPr="000B11A7" w:rsidRDefault="000B11A7" w:rsidP="000B11A7">
      <w:pPr>
        <w:jc w:val="left"/>
        <w:rPr>
          <w:rFonts w:ascii="Garamond" w:hAnsi="Garamond" w:cs="Times New Roman"/>
        </w:rPr>
      </w:pPr>
    </w:p>
    <w:p w:rsidR="00AC124E" w:rsidRPr="009B5B23" w:rsidRDefault="006F3441" w:rsidP="000B11A7">
      <w:pPr>
        <w:jc w:val="left"/>
        <w:rPr>
          <w:rFonts w:ascii="Garamond" w:hAnsi="Garamond" w:cs="Times New Roman"/>
        </w:rPr>
      </w:pPr>
      <w:r w:rsidRPr="009B5B23">
        <w:rPr>
          <w:rFonts w:ascii="Garamond" w:eastAsia="Times New Roman" w:hAnsi="Garamond" w:cs="Times New Roman"/>
          <w:b/>
          <w:bCs/>
        </w:rPr>
        <w:t>У изборном поступку проверавају се:</w:t>
      </w:r>
      <w:r w:rsidRPr="009B5B23">
        <w:rPr>
          <w:rFonts w:ascii="Garamond" w:eastAsia="Times New Roman" w:hAnsi="Garamond" w:cs="Times New Roman"/>
        </w:rPr>
        <w:br/>
      </w:r>
      <w:r w:rsidRPr="009B5B23">
        <w:rPr>
          <w:rFonts w:ascii="Garamond" w:eastAsia="Times New Roman" w:hAnsi="Garamond" w:cs="Times New Roman"/>
        </w:rPr>
        <w:br/>
        <w:t xml:space="preserve">Формално – правни услови – увидом у податке из пријаве и на основу расположиве документације, </w:t>
      </w:r>
      <w:r w:rsidRPr="009B5B23">
        <w:rPr>
          <w:rFonts w:ascii="Garamond" w:eastAsia="Times New Roman" w:hAnsi="Garamond" w:cs="Times New Roman"/>
        </w:rPr>
        <w:br/>
        <w:t xml:space="preserve">Техничке компетенције (знања и вештине) – писаним тестом знања, </w:t>
      </w:r>
      <w:r w:rsidRPr="009B5B23">
        <w:rPr>
          <w:rFonts w:ascii="Garamond" w:eastAsia="Times New Roman" w:hAnsi="Garamond" w:cs="Times New Roman"/>
        </w:rPr>
        <w:br/>
        <w:t xml:space="preserve">Базичне компетенције - стандардизованим психолошким тестовима и психолошким интервјуом, </w:t>
      </w:r>
      <w:r w:rsidRPr="009B5B23">
        <w:rPr>
          <w:rFonts w:ascii="Garamond" w:eastAsia="Times New Roman" w:hAnsi="Garamond" w:cs="Times New Roman"/>
        </w:rPr>
        <w:br/>
        <w:t xml:space="preserve">Здравствена способност – обављањем лекарског прегледа у референтној здравственој установи, </w:t>
      </w:r>
      <w:r w:rsidRPr="009B5B23">
        <w:rPr>
          <w:rFonts w:ascii="Garamond" w:eastAsia="Times New Roman" w:hAnsi="Garamond" w:cs="Times New Roman"/>
        </w:rPr>
        <w:br/>
        <w:t xml:space="preserve">Интервју - провера стручне способности - полуструктурисаним интервјуом и студијом случаја и </w:t>
      </w:r>
      <w:r w:rsidRPr="009B5B23">
        <w:rPr>
          <w:rFonts w:ascii="Garamond" w:eastAsia="Times New Roman" w:hAnsi="Garamond" w:cs="Times New Roman"/>
        </w:rPr>
        <w:br/>
        <w:t xml:space="preserve">Безбедносни услови – безбедносна провера врши се у складу са законом. </w:t>
      </w:r>
      <w:r w:rsidRPr="009B5B23">
        <w:rPr>
          <w:rFonts w:ascii="Garamond" w:eastAsia="Times New Roman" w:hAnsi="Garamond" w:cs="Times New Roman"/>
        </w:rPr>
        <w:br/>
      </w:r>
      <w:r w:rsidRPr="009B5B23">
        <w:rPr>
          <w:rFonts w:ascii="Garamond" w:eastAsia="Times New Roman" w:hAnsi="Garamond" w:cs="Times New Roman"/>
        </w:rPr>
        <w:br/>
        <w:t xml:space="preserve">Знања, вештине и стручна оспособљеност, потребне за рад на радном месту, а које се проверавају и оцењују у изборном поступку су: знање из области рада на радном месту, у складу са описом посла радног места, </w:t>
      </w:r>
      <w:r w:rsidR="009741AE" w:rsidRPr="009B5B23">
        <w:rPr>
          <w:rFonts w:ascii="Garamond" w:hAnsi="Garamond" w:cs="Times New Roman"/>
        </w:rPr>
        <w:t>познавање прописа из предметне материје</w:t>
      </w:r>
      <w:r w:rsidR="00AC124E" w:rsidRPr="009B5B23">
        <w:rPr>
          <w:rFonts w:ascii="Garamond" w:hAnsi="Garamond" w:cs="Times New Roman"/>
        </w:rPr>
        <w:t xml:space="preserve"> (</w:t>
      </w:r>
      <w:r w:rsidR="00AC124E" w:rsidRPr="009B5B23">
        <w:rPr>
          <w:rFonts w:ascii="Garamond" w:eastAsia="Times New Roman" w:hAnsi="Garamond" w:cs="Times New Roman"/>
        </w:rPr>
        <w:t xml:space="preserve">основно познавање Закона о раду, Закона о државним </w:t>
      </w:r>
      <w:r w:rsidR="00AC124E" w:rsidRPr="009B5B23">
        <w:rPr>
          <w:rFonts w:ascii="Garamond" w:eastAsia="Times New Roman" w:hAnsi="Garamond" w:cs="Times New Roman"/>
        </w:rPr>
        <w:lastRenderedPageBreak/>
        <w:t>службеницима,  Закона о општем управном поступку, Закона о парничном поступку и Закона о полицији</w:t>
      </w:r>
      <w:r w:rsidR="00AC124E" w:rsidRPr="009B5B23">
        <w:rPr>
          <w:rFonts w:ascii="Garamond" w:hAnsi="Garamond" w:cs="Times New Roman"/>
        </w:rPr>
        <w:t>)</w:t>
      </w:r>
      <w:r w:rsidR="009741AE" w:rsidRPr="009B5B23">
        <w:rPr>
          <w:rFonts w:ascii="Garamond" w:hAnsi="Garamond" w:cs="Times New Roman"/>
        </w:rPr>
        <w:t xml:space="preserve"> и активно коришћење информационих технологија</w:t>
      </w:r>
      <w:r w:rsidR="00AC124E" w:rsidRPr="009B5B23">
        <w:rPr>
          <w:rFonts w:ascii="Garamond" w:hAnsi="Garamond" w:cs="Times New Roman"/>
        </w:rPr>
        <w:t>, спосoбност ефикасног решавања проблема, систематичност и организованост у раду, одлична писана и усмена комуникација, способност утврђивања приоритета и успешног обављања више задатка истовремено.</w:t>
      </w:r>
    </w:p>
    <w:p w:rsidR="00AC124E" w:rsidRPr="009B5B23" w:rsidRDefault="00AC124E" w:rsidP="000B11A7">
      <w:pPr>
        <w:pStyle w:val="ListParagraph"/>
        <w:ind w:left="360"/>
        <w:jc w:val="left"/>
        <w:rPr>
          <w:rFonts w:ascii="Garamond" w:eastAsia="Times New Roman" w:hAnsi="Garamond" w:cs="Times New Roman"/>
        </w:rPr>
      </w:pPr>
    </w:p>
    <w:p w:rsidR="00AC124E" w:rsidRPr="009B5B23" w:rsidRDefault="006F3441" w:rsidP="000B11A7">
      <w:pPr>
        <w:pStyle w:val="ListParagraph"/>
        <w:ind w:left="0"/>
        <w:jc w:val="left"/>
        <w:rPr>
          <w:rFonts w:ascii="Garamond" w:hAnsi="Garamond" w:cs="Times New Roman"/>
        </w:rPr>
      </w:pPr>
      <w:r w:rsidRPr="009B5B23">
        <w:rPr>
          <w:rFonts w:ascii="Garamond" w:eastAsia="Times New Roman" w:hAnsi="Garamond" w:cs="Times New Roman"/>
          <w:b/>
          <w:bCs/>
        </w:rPr>
        <w:t>Адреса на коју се подносе пријаве на конкурс:</w:t>
      </w:r>
      <w:r w:rsidRPr="009B5B23">
        <w:rPr>
          <w:rFonts w:ascii="Garamond" w:eastAsia="Times New Roman" w:hAnsi="Garamond" w:cs="Times New Roman"/>
        </w:rPr>
        <w:br/>
      </w:r>
    </w:p>
    <w:p w:rsidR="00AC124E" w:rsidRPr="009B5B23" w:rsidRDefault="00AC124E" w:rsidP="000B11A7">
      <w:pPr>
        <w:pStyle w:val="NormalWeb"/>
        <w:spacing w:before="0" w:beforeAutospacing="0" w:after="0" w:afterAutospacing="0"/>
        <w:jc w:val="left"/>
        <w:rPr>
          <w:rFonts w:ascii="Garamond" w:hAnsi="Garamond"/>
          <w:sz w:val="22"/>
          <w:szCs w:val="22"/>
        </w:rPr>
      </w:pPr>
      <w:proofErr w:type="gramStart"/>
      <w:r w:rsidRPr="009B5B23">
        <w:rPr>
          <w:rFonts w:ascii="Garamond" w:hAnsi="Garamond"/>
          <w:sz w:val="22"/>
          <w:szCs w:val="22"/>
        </w:rPr>
        <w:t>Министарство унутрашњих послова, Сектор за људске ресурсе, Одељење за људс</w:t>
      </w:r>
      <w:r w:rsidR="003328AF">
        <w:rPr>
          <w:rFonts w:ascii="Garamond" w:hAnsi="Garamond"/>
          <w:sz w:val="22"/>
          <w:szCs w:val="22"/>
        </w:rPr>
        <w:t>ке ресурсе ПУ Београд, Булевар д</w:t>
      </w:r>
      <w:r w:rsidRPr="009B5B23">
        <w:rPr>
          <w:rFonts w:ascii="Garamond" w:hAnsi="Garamond"/>
          <w:sz w:val="22"/>
          <w:szCs w:val="22"/>
        </w:rPr>
        <w:t>еспота Стефана број 107, 11 000 Београд (писарница Полицијске управе за град Београд или путем поште) са назнаком – ''За јавни конкурс за радно место саветник за радно – правно заступање</w:t>
      </w:r>
      <w:r w:rsidR="00FB3B1F" w:rsidRPr="009B5B23">
        <w:rPr>
          <w:rFonts w:ascii="Garamond" w:hAnsi="Garamond"/>
          <w:sz w:val="22"/>
          <w:szCs w:val="22"/>
        </w:rPr>
        <w:t xml:space="preserve"> у Одељењу за људске ресурсе ПУ Београд </w:t>
      </w:r>
      <w:r w:rsidRPr="009B5B23">
        <w:rPr>
          <w:rFonts w:ascii="Garamond" w:hAnsi="Garamond"/>
          <w:sz w:val="22"/>
          <w:szCs w:val="22"/>
        </w:rPr>
        <w:t>Сектору за људске ресурсе''.</w:t>
      </w:r>
      <w:proofErr w:type="gramEnd"/>
    </w:p>
    <w:p w:rsidR="000B11A7" w:rsidRDefault="006F3441" w:rsidP="000B11A7">
      <w:pPr>
        <w:pStyle w:val="NormalWeb"/>
        <w:spacing w:before="0" w:beforeAutospacing="0" w:after="0" w:afterAutospacing="0"/>
        <w:jc w:val="left"/>
        <w:rPr>
          <w:rFonts w:ascii="Garamond" w:hAnsi="Garamond"/>
          <w:b/>
          <w:bCs/>
          <w:sz w:val="22"/>
          <w:szCs w:val="22"/>
        </w:rPr>
      </w:pPr>
      <w:r w:rsidRPr="009B5B23">
        <w:rPr>
          <w:rFonts w:ascii="Garamond" w:hAnsi="Garamond"/>
          <w:sz w:val="22"/>
          <w:szCs w:val="22"/>
        </w:rPr>
        <w:br/>
      </w:r>
      <w:r w:rsidR="00AC124E" w:rsidRPr="009B5B23">
        <w:rPr>
          <w:rFonts w:ascii="Garamond" w:hAnsi="Garamond"/>
          <w:b/>
          <w:bCs/>
          <w:sz w:val="22"/>
          <w:szCs w:val="22"/>
        </w:rPr>
        <w:t>Лица задужена</w:t>
      </w:r>
      <w:r w:rsidRPr="009B5B23">
        <w:rPr>
          <w:rFonts w:ascii="Garamond" w:hAnsi="Garamond"/>
          <w:b/>
          <w:bCs/>
          <w:sz w:val="22"/>
          <w:szCs w:val="22"/>
        </w:rPr>
        <w:t xml:space="preserve"> з</w:t>
      </w:r>
      <w:r w:rsidR="000B11A7">
        <w:rPr>
          <w:rFonts w:ascii="Garamond" w:hAnsi="Garamond"/>
          <w:b/>
          <w:bCs/>
          <w:sz w:val="22"/>
          <w:szCs w:val="22"/>
        </w:rPr>
        <w:t>а давање обавештења о конкурсу:</w:t>
      </w:r>
    </w:p>
    <w:p w:rsidR="000B11A7" w:rsidRPr="000B11A7" w:rsidRDefault="000B11A7" w:rsidP="000B11A7">
      <w:pPr>
        <w:pStyle w:val="NormalWeb"/>
        <w:spacing w:before="0" w:beforeAutospacing="0" w:after="0" w:afterAutospacing="0"/>
        <w:jc w:val="left"/>
        <w:rPr>
          <w:rFonts w:ascii="Garamond" w:hAnsi="Garamond"/>
          <w:b/>
          <w:bCs/>
          <w:sz w:val="22"/>
          <w:szCs w:val="22"/>
        </w:rPr>
      </w:pPr>
    </w:p>
    <w:p w:rsidR="00E42560" w:rsidRDefault="00AC124E" w:rsidP="000B11A7">
      <w:pPr>
        <w:pStyle w:val="NormalWeb"/>
        <w:spacing w:before="0" w:beforeAutospacing="0" w:after="0" w:afterAutospacing="0"/>
        <w:jc w:val="left"/>
        <w:rPr>
          <w:rFonts w:ascii="Garamond" w:hAnsi="Garamond"/>
          <w:sz w:val="22"/>
          <w:szCs w:val="22"/>
        </w:rPr>
      </w:pPr>
      <w:r w:rsidRPr="009B5B23">
        <w:rPr>
          <w:rFonts w:ascii="Garamond" w:hAnsi="Garamond"/>
          <w:b/>
          <w:bCs/>
          <w:sz w:val="22"/>
          <w:szCs w:val="22"/>
        </w:rPr>
        <w:t>Драгана Мијатовић и Милица Стојишић</w:t>
      </w:r>
      <w:r w:rsidRPr="009B5B23">
        <w:rPr>
          <w:rFonts w:ascii="Garamond" w:hAnsi="Garamond"/>
          <w:sz w:val="22"/>
          <w:szCs w:val="22"/>
        </w:rPr>
        <w:t>, 011/279-7654</w:t>
      </w:r>
      <w:r w:rsidR="006F3441" w:rsidRPr="009B5B23">
        <w:rPr>
          <w:rFonts w:ascii="Garamond" w:hAnsi="Garamond"/>
          <w:sz w:val="22"/>
          <w:szCs w:val="22"/>
        </w:rPr>
        <w:t xml:space="preserve"> у периоду од 13,00 до 15,00 часова, сваког радног дана.</w:t>
      </w:r>
      <w:r w:rsidR="006F3441" w:rsidRPr="009B5B23">
        <w:rPr>
          <w:rFonts w:ascii="Garamond" w:hAnsi="Garamond"/>
          <w:sz w:val="22"/>
          <w:szCs w:val="22"/>
        </w:rPr>
        <w:br/>
      </w:r>
      <w:r w:rsidR="006F3441" w:rsidRPr="009B5B23">
        <w:rPr>
          <w:rFonts w:ascii="Garamond" w:hAnsi="Garamond"/>
          <w:sz w:val="22"/>
          <w:szCs w:val="22"/>
        </w:rPr>
        <w:br/>
      </w:r>
      <w:r w:rsidR="006F3441" w:rsidRPr="009B5B23">
        <w:rPr>
          <w:rFonts w:ascii="Garamond" w:hAnsi="Garamond"/>
          <w:b/>
          <w:bCs/>
          <w:sz w:val="22"/>
          <w:szCs w:val="22"/>
        </w:rPr>
        <w:t>Услови за рад на радном месту:</w:t>
      </w:r>
      <w:r w:rsidR="006F3441" w:rsidRPr="009B5B23">
        <w:rPr>
          <w:rFonts w:ascii="Garamond" w:hAnsi="Garamond"/>
          <w:sz w:val="22"/>
          <w:szCs w:val="22"/>
        </w:rPr>
        <w:br/>
      </w:r>
      <w:r w:rsidR="006F3441" w:rsidRPr="009B5B23">
        <w:rPr>
          <w:rFonts w:ascii="Garamond" w:hAnsi="Garamond"/>
          <w:sz w:val="22"/>
          <w:szCs w:val="22"/>
        </w:rPr>
        <w:br/>
        <w:t>Кандидати морају да испуњавају опште услове за рад у државним органима предвиђене законом, посебне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  <w:r w:rsidR="006F3441" w:rsidRPr="009B5B23">
        <w:rPr>
          <w:rFonts w:ascii="Garamond" w:hAnsi="Garamond"/>
          <w:sz w:val="22"/>
          <w:szCs w:val="22"/>
        </w:rPr>
        <w:br/>
      </w:r>
      <w:r w:rsidR="006F3441" w:rsidRPr="009B5B23">
        <w:rPr>
          <w:rFonts w:ascii="Garamond" w:hAnsi="Garamond"/>
          <w:sz w:val="22"/>
          <w:szCs w:val="22"/>
        </w:rPr>
        <w:br/>
      </w:r>
      <w:r w:rsidR="006F3441" w:rsidRPr="009B5B23">
        <w:rPr>
          <w:rFonts w:ascii="Garamond" w:hAnsi="Garamond"/>
          <w:b/>
          <w:bCs/>
          <w:sz w:val="22"/>
          <w:szCs w:val="22"/>
        </w:rPr>
        <w:t>Докази који се прилажу уз пријаву на конкурс:</w:t>
      </w:r>
      <w:r w:rsidR="006F3441" w:rsidRPr="009B5B23">
        <w:rPr>
          <w:rFonts w:ascii="Garamond" w:hAnsi="Garamond"/>
          <w:sz w:val="22"/>
          <w:szCs w:val="22"/>
        </w:rPr>
        <w:br/>
      </w:r>
      <w:r w:rsidR="006F3441" w:rsidRPr="009B5B23">
        <w:rPr>
          <w:rFonts w:ascii="Garamond" w:hAnsi="Garamond"/>
          <w:sz w:val="22"/>
          <w:szCs w:val="22"/>
        </w:rPr>
        <w:br/>
      </w:r>
      <w:r w:rsidR="006F3441" w:rsidRPr="009B5B23">
        <w:rPr>
          <w:rFonts w:ascii="Garamond" w:hAnsi="Garamond"/>
          <w:b/>
          <w:bCs/>
          <w:sz w:val="22"/>
          <w:szCs w:val="22"/>
        </w:rPr>
        <w:t>Образац пријаве</w:t>
      </w:r>
      <w:r w:rsidR="006F3441" w:rsidRPr="009B5B23">
        <w:rPr>
          <w:rFonts w:ascii="Garamond" w:hAnsi="Garamond"/>
          <w:sz w:val="22"/>
          <w:szCs w:val="22"/>
        </w:rPr>
        <w:t xml:space="preserve"> на конкурс - дат је уз овај оглас, чини његов саставни део и исти је </w:t>
      </w:r>
      <w:r w:rsidR="006F3441" w:rsidRPr="009B5B23">
        <w:rPr>
          <w:rFonts w:ascii="Garamond" w:hAnsi="Garamond"/>
          <w:b/>
          <w:bCs/>
          <w:sz w:val="22"/>
          <w:szCs w:val="22"/>
          <w:u w:val="single"/>
        </w:rPr>
        <w:t>неопходно</w:t>
      </w:r>
      <w:r w:rsidR="006F3441" w:rsidRPr="009B5B23">
        <w:rPr>
          <w:rFonts w:ascii="Garamond" w:hAnsi="Garamond"/>
          <w:sz w:val="22"/>
          <w:szCs w:val="22"/>
        </w:rPr>
        <w:t xml:space="preserve"> попунити и својеручно потписати.</w:t>
      </w:r>
      <w:r w:rsidR="006F3441" w:rsidRPr="009B5B23">
        <w:rPr>
          <w:rFonts w:ascii="Garamond" w:hAnsi="Garamond"/>
          <w:sz w:val="22"/>
          <w:szCs w:val="22"/>
        </w:rPr>
        <w:br/>
        <w:t xml:space="preserve">Кратка биографија, </w:t>
      </w:r>
      <w:r w:rsidR="006F3441" w:rsidRPr="009B5B23">
        <w:rPr>
          <w:rFonts w:ascii="Garamond" w:hAnsi="Garamond"/>
          <w:sz w:val="22"/>
          <w:szCs w:val="22"/>
        </w:rPr>
        <w:br/>
        <w:t>Оверена фотокопија дипломе о стеченом образовању у складу са прописаним условом у поглед</w:t>
      </w:r>
      <w:r w:rsidR="00E96519" w:rsidRPr="009B5B23">
        <w:rPr>
          <w:rFonts w:ascii="Garamond" w:hAnsi="Garamond"/>
          <w:sz w:val="22"/>
          <w:szCs w:val="22"/>
        </w:rPr>
        <w:t xml:space="preserve">у образовања, </w:t>
      </w:r>
      <w:r w:rsidR="006F3441" w:rsidRPr="009B5B23">
        <w:rPr>
          <w:rFonts w:ascii="Garamond" w:hAnsi="Garamond"/>
          <w:sz w:val="22"/>
          <w:szCs w:val="22"/>
        </w:rPr>
        <w:br/>
        <w:t xml:space="preserve">Оригинал или оверена фотокопија извода из матичне књиге рођених Р Србије, </w:t>
      </w:r>
      <w:r w:rsidR="006F3441" w:rsidRPr="009B5B23">
        <w:rPr>
          <w:rFonts w:ascii="Garamond" w:hAnsi="Garamond"/>
          <w:sz w:val="22"/>
          <w:szCs w:val="22"/>
        </w:rPr>
        <w:br/>
        <w:t xml:space="preserve">Оригинал или оверена фотокопија уверења о држављанству Р Србије, </w:t>
      </w:r>
      <w:r w:rsidR="006F3441" w:rsidRPr="009B5B23">
        <w:rPr>
          <w:rFonts w:ascii="Garamond" w:hAnsi="Garamond"/>
          <w:sz w:val="22"/>
          <w:szCs w:val="22"/>
        </w:rPr>
        <w:br/>
        <w:t xml:space="preserve">Оригинал уверења Основног и Вишег суда да се против кандидата не води кривични поступак (са датумом издавања не старијим од шест месеци), </w:t>
      </w:r>
      <w:r w:rsidR="006F3441" w:rsidRPr="009B5B23">
        <w:rPr>
          <w:rFonts w:ascii="Garamond" w:hAnsi="Garamond"/>
          <w:sz w:val="22"/>
          <w:szCs w:val="22"/>
        </w:rPr>
        <w:br/>
        <w:t xml:space="preserve">Очитана лична карта са чипом или оверена фотокопија личне карте која није чипована, </w:t>
      </w:r>
      <w:r w:rsidR="006F3441" w:rsidRPr="009B5B23">
        <w:rPr>
          <w:rFonts w:ascii="Garamond" w:hAnsi="Garamond"/>
          <w:sz w:val="22"/>
          <w:szCs w:val="22"/>
        </w:rPr>
        <w:br/>
        <w:t xml:space="preserve">Оверене фотокопије исправа којима се доказују подаци о радном искуству (потврде, решења и други акти којима се доказује радно искуство), </w:t>
      </w:r>
      <w:r w:rsidR="006F3441" w:rsidRPr="009B5B23">
        <w:rPr>
          <w:rFonts w:ascii="Garamond" w:hAnsi="Garamond"/>
          <w:sz w:val="22"/>
          <w:szCs w:val="22"/>
        </w:rPr>
        <w:br/>
        <w:t xml:space="preserve">Доказ да кандидат не поседује двојно држављанство (уколико је примљен у држављанство Р Србије). </w:t>
      </w:r>
      <w:r w:rsidR="006F3441" w:rsidRPr="009B5B23">
        <w:rPr>
          <w:rFonts w:ascii="Garamond" w:hAnsi="Garamond"/>
          <w:sz w:val="22"/>
          <w:szCs w:val="22"/>
        </w:rPr>
        <w:br/>
        <w:t xml:space="preserve">Доказ да кандидат има пријављено пребивалиште на територији Р Србије –најмање пет година непрекидно пре дана подношења пријаве на јавни конкурс. </w:t>
      </w:r>
      <w:r w:rsidR="006F3441" w:rsidRPr="009B5B23">
        <w:rPr>
          <w:rFonts w:ascii="Garamond" w:hAnsi="Garamond"/>
          <w:sz w:val="22"/>
          <w:szCs w:val="22"/>
        </w:rPr>
        <w:br/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њега.</w:t>
      </w:r>
      <w:r w:rsidR="006F3441" w:rsidRPr="009B5B23">
        <w:rPr>
          <w:rFonts w:ascii="Garamond" w:hAnsi="Garamond"/>
          <w:sz w:val="22"/>
          <w:szCs w:val="22"/>
        </w:rPr>
        <w:br/>
      </w:r>
      <w:r w:rsidR="006F3441" w:rsidRPr="009B5B23">
        <w:rPr>
          <w:rFonts w:ascii="Garamond" w:hAnsi="Garamond"/>
          <w:sz w:val="22"/>
          <w:szCs w:val="22"/>
        </w:rPr>
        <w:br/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 као поверени посао). Као доказ се могу приложити фотокопије докумената које су оверене пре 01.03.2017. </w:t>
      </w:r>
      <w:proofErr w:type="gramStart"/>
      <w:r w:rsidR="006F3441" w:rsidRPr="009B5B23">
        <w:rPr>
          <w:rFonts w:ascii="Garamond" w:hAnsi="Garamond"/>
          <w:sz w:val="22"/>
          <w:szCs w:val="22"/>
        </w:rPr>
        <w:t>године</w:t>
      </w:r>
      <w:proofErr w:type="gramEnd"/>
      <w:r w:rsidR="006F3441" w:rsidRPr="009B5B23">
        <w:rPr>
          <w:rFonts w:ascii="Garamond" w:hAnsi="Garamond"/>
          <w:sz w:val="22"/>
          <w:szCs w:val="22"/>
        </w:rPr>
        <w:t xml:space="preserve"> у основним судовима, односно општинским управама.</w:t>
      </w:r>
    </w:p>
    <w:p w:rsidR="00E96519" w:rsidRPr="009B5B23" w:rsidRDefault="00E96519" w:rsidP="000B11A7">
      <w:pPr>
        <w:pStyle w:val="NormalWeb"/>
        <w:spacing w:before="0" w:beforeAutospacing="0" w:after="0" w:afterAutospacing="0"/>
        <w:jc w:val="left"/>
        <w:rPr>
          <w:rFonts w:ascii="Garamond" w:hAnsi="Garamond"/>
          <w:sz w:val="22"/>
          <w:szCs w:val="22"/>
        </w:rPr>
      </w:pPr>
    </w:p>
    <w:p w:rsidR="00E7258A" w:rsidRPr="00223BBB" w:rsidRDefault="006F3441" w:rsidP="00223BBB">
      <w:pPr>
        <w:pStyle w:val="NormalWeb"/>
        <w:spacing w:before="0" w:beforeAutospacing="0" w:after="0" w:afterAutospacing="0"/>
        <w:jc w:val="left"/>
        <w:rPr>
          <w:rFonts w:ascii="Garamond" w:hAnsi="Garamond"/>
          <w:sz w:val="22"/>
          <w:szCs w:val="22"/>
        </w:rPr>
      </w:pPr>
      <w:r w:rsidRPr="009B5B23">
        <w:rPr>
          <w:rFonts w:ascii="Garamond" w:hAnsi="Garamond"/>
          <w:b/>
          <w:bCs/>
          <w:sz w:val="22"/>
          <w:szCs w:val="22"/>
        </w:rPr>
        <w:t>НАПОМЕНА</w:t>
      </w:r>
      <w:proofErr w:type="gramStart"/>
      <w:r w:rsidRPr="009B5B23">
        <w:rPr>
          <w:rFonts w:ascii="Garamond" w:hAnsi="Garamond"/>
          <w:b/>
          <w:bCs/>
          <w:sz w:val="22"/>
          <w:szCs w:val="22"/>
        </w:rPr>
        <w:t>:</w:t>
      </w:r>
      <w:proofErr w:type="gramEnd"/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  <w:t>Документи о чињеницама о којима се води службена евиденција су: извод из матичне књиге рођених, уверење о држављанству Републике Србије и уверење Основног и Вишег суда да се против кандидата не води кривични поступак, доказ да кандидат има пријављено пребивалиште на територији Р Србије – најмање пет година непрекидно пре дана подношења пријаве на јавни конкурс.</w:t>
      </w:r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</w:r>
      <w:proofErr w:type="gramStart"/>
      <w:r w:rsidRPr="009B5B23">
        <w:rPr>
          <w:rFonts w:ascii="Garamond" w:hAnsi="Garamond"/>
          <w:sz w:val="22"/>
          <w:szCs w:val="22"/>
        </w:rPr>
        <w:t>Одредбом члана 9.</w:t>
      </w:r>
      <w:proofErr w:type="gramEnd"/>
      <w:r w:rsidRPr="009B5B23">
        <w:rPr>
          <w:rFonts w:ascii="Garamond" w:hAnsi="Garamond"/>
          <w:sz w:val="22"/>
          <w:szCs w:val="22"/>
        </w:rPr>
        <w:t xml:space="preserve"> </w:t>
      </w:r>
      <w:proofErr w:type="gramStart"/>
      <w:r w:rsidRPr="009B5B23">
        <w:rPr>
          <w:rFonts w:ascii="Garamond" w:hAnsi="Garamond"/>
          <w:sz w:val="22"/>
          <w:szCs w:val="22"/>
        </w:rPr>
        <w:t>и</w:t>
      </w:r>
      <w:proofErr w:type="gramEnd"/>
      <w:r w:rsidRPr="009B5B23">
        <w:rPr>
          <w:rFonts w:ascii="Garamond" w:hAnsi="Garamond"/>
          <w:sz w:val="22"/>
          <w:szCs w:val="22"/>
        </w:rPr>
        <w:t xml:space="preserve"> 103. Закона о општем управном поступку („Службени гласник РС“, број 18/2016),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</w:t>
      </w:r>
      <w:proofErr w:type="gramStart"/>
      <w:r w:rsidRPr="009B5B23">
        <w:rPr>
          <w:rFonts w:ascii="Garamond" w:hAnsi="Garamond"/>
          <w:sz w:val="22"/>
          <w:szCs w:val="22"/>
        </w:rPr>
        <w:t xml:space="preserve">Ако странка у року не поднесе личне податке неопходне за одлучивање органа, захтев за покретање поступка ће се сматрати </w:t>
      </w:r>
      <w:r w:rsidRPr="009B5B23">
        <w:rPr>
          <w:rFonts w:ascii="Garamond" w:hAnsi="Garamond"/>
          <w:sz w:val="22"/>
          <w:szCs w:val="22"/>
        </w:rPr>
        <w:lastRenderedPageBreak/>
        <w:t>неуредним (члан 103. став 3.)</w:t>
      </w:r>
      <w:proofErr w:type="gramEnd"/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</w:r>
      <w:proofErr w:type="gramStart"/>
      <w:r w:rsidRPr="009B5B23">
        <w:rPr>
          <w:rFonts w:ascii="Garamond" w:hAnsi="Garamond"/>
          <w:b/>
          <w:bCs/>
          <w:sz w:val="22"/>
          <w:szCs w:val="22"/>
        </w:rPr>
        <w:t>Образац изјаве</w:t>
      </w:r>
      <w:r w:rsidRPr="009B5B23">
        <w:rPr>
          <w:rFonts w:ascii="Garamond" w:hAnsi="Garamond"/>
          <w:sz w:val="22"/>
          <w:szCs w:val="22"/>
        </w:rPr>
        <w:t xml:space="preserve"> дат је уз овај оглас и исти је </w:t>
      </w:r>
      <w:r w:rsidRPr="009B5B23">
        <w:rPr>
          <w:rFonts w:ascii="Garamond" w:hAnsi="Garamond"/>
          <w:b/>
          <w:bCs/>
          <w:sz w:val="22"/>
          <w:szCs w:val="22"/>
          <w:u w:val="single"/>
        </w:rPr>
        <w:t>неопходно</w:t>
      </w:r>
      <w:r w:rsidRPr="009B5B23">
        <w:rPr>
          <w:rFonts w:ascii="Garamond" w:hAnsi="Garamond"/>
          <w:sz w:val="22"/>
          <w:szCs w:val="22"/>
        </w:rPr>
        <w:t xml:space="preserve"> попунити и својеручно потписати.</w:t>
      </w:r>
      <w:proofErr w:type="gramEnd"/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</w:r>
      <w:proofErr w:type="gramStart"/>
      <w:r w:rsidRPr="009B5B23">
        <w:rPr>
          <w:rFonts w:ascii="Garamond" w:hAnsi="Garamond"/>
          <w:b/>
          <w:bCs/>
          <w:sz w:val="22"/>
          <w:szCs w:val="22"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</w:r>
      <w:proofErr w:type="gramStart"/>
      <w:r w:rsidRPr="009B5B23">
        <w:rPr>
          <w:rFonts w:ascii="Garamond" w:hAnsi="Garamond"/>
          <w:sz w:val="22"/>
          <w:szCs w:val="22"/>
        </w:rPr>
        <w:t>Неблаговремене, недопуштене, неразумљиве, неуредне или непотпуне пријаве и пријаве уз које нису приложени сви потребни (обавезни) докази у оригиналу или фотокопији овереној у о</w:t>
      </w:r>
      <w:r w:rsidR="00727ACB" w:rsidRPr="009B5B23">
        <w:rPr>
          <w:rFonts w:ascii="Garamond" w:hAnsi="Garamond"/>
          <w:sz w:val="22"/>
          <w:szCs w:val="22"/>
        </w:rPr>
        <w:t>п</w:t>
      </w:r>
      <w:r w:rsidRPr="009B5B23">
        <w:rPr>
          <w:rFonts w:ascii="Garamond" w:hAnsi="Garamond"/>
          <w:sz w:val="22"/>
          <w:szCs w:val="22"/>
        </w:rPr>
        <w:t>штини, суду или од јавног бележника, биће одбачене закључком.</w:t>
      </w:r>
      <w:proofErr w:type="gramEnd"/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b/>
          <w:bCs/>
          <w:sz w:val="22"/>
          <w:szCs w:val="22"/>
        </w:rPr>
        <w:t>Датум оглашавања:</w:t>
      </w:r>
      <w:r w:rsidR="00E96519" w:rsidRPr="009B5B23">
        <w:rPr>
          <w:rFonts w:ascii="Garamond" w:hAnsi="Garamond"/>
          <w:sz w:val="22"/>
          <w:szCs w:val="22"/>
        </w:rPr>
        <w:t xml:space="preserve"> 09.08</w:t>
      </w:r>
      <w:r w:rsidRPr="009B5B23">
        <w:rPr>
          <w:rFonts w:ascii="Garamond" w:hAnsi="Garamond"/>
          <w:sz w:val="22"/>
          <w:szCs w:val="22"/>
        </w:rPr>
        <w:t>.2017. године</w:t>
      </w:r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  <w:t>Овај оглас објављује се на интранет и Интернет страници Министарства унутрашњих послова</w:t>
      </w:r>
      <w:r w:rsidRPr="009B5B23">
        <w:rPr>
          <w:rFonts w:ascii="Garamond" w:hAnsi="Garamond"/>
          <w:b/>
          <w:sz w:val="22"/>
          <w:szCs w:val="22"/>
        </w:rPr>
        <w:t xml:space="preserve"> </w:t>
      </w:r>
      <w:r w:rsidRPr="009B5B23">
        <w:rPr>
          <w:rFonts w:ascii="Garamond" w:hAnsi="Garamond"/>
          <w:sz w:val="22"/>
          <w:szCs w:val="22"/>
        </w:rPr>
        <w:t>и огласној табли Сектора за људске ресурсе, Службеном гласнику Републике Србије, у дневном листу „Политика“ и на интернет презентацији и периодичном издању огласа Националне службе за запошљавање.</w:t>
      </w:r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b/>
          <w:bCs/>
          <w:sz w:val="22"/>
          <w:szCs w:val="22"/>
        </w:rPr>
        <w:t>Рок за подношење пријава на јавни конкурс</w:t>
      </w:r>
      <w:proofErr w:type="gramStart"/>
      <w:r w:rsidRPr="009B5B23">
        <w:rPr>
          <w:rFonts w:ascii="Garamond" w:hAnsi="Garamond"/>
          <w:b/>
          <w:bCs/>
          <w:sz w:val="22"/>
          <w:szCs w:val="22"/>
        </w:rPr>
        <w:t>:</w:t>
      </w:r>
      <w:proofErr w:type="gramEnd"/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  <w:t>Десет дана од дана објављивања конкурса у "Службеном гласнику Републике Србије" и почиње да тече наредног дана од дана када је конкурс објављен.</w:t>
      </w:r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</w:r>
      <w:proofErr w:type="gramStart"/>
      <w:r w:rsidRPr="009B5B23">
        <w:rPr>
          <w:rFonts w:ascii="Garamond" w:hAnsi="Garamond"/>
          <w:b/>
          <w:bCs/>
          <w:sz w:val="22"/>
          <w:szCs w:val="22"/>
        </w:rPr>
        <w:t>Право учешћа на конкурсу</w:t>
      </w:r>
      <w:r w:rsidRPr="009B5B23">
        <w:rPr>
          <w:rFonts w:ascii="Garamond" w:hAnsi="Garamond"/>
          <w:sz w:val="22"/>
          <w:szCs w:val="22"/>
        </w:rPr>
        <w:t xml:space="preserve"> имају кандидати који испуњавају прописане услове за рад на радном месту.</w:t>
      </w:r>
      <w:proofErr w:type="gramEnd"/>
      <w:r w:rsidRPr="009B5B23">
        <w:rPr>
          <w:rFonts w:ascii="Garamond" w:hAnsi="Garamond"/>
          <w:sz w:val="22"/>
          <w:szCs w:val="22"/>
        </w:rPr>
        <w:br/>
      </w:r>
      <w:r w:rsidRPr="009B5B23">
        <w:rPr>
          <w:rFonts w:ascii="Garamond" w:hAnsi="Garamond"/>
          <w:sz w:val="22"/>
          <w:szCs w:val="22"/>
        </w:rPr>
        <w:br/>
      </w:r>
      <w:proofErr w:type="gramStart"/>
      <w:r w:rsidRPr="009B5B23">
        <w:rPr>
          <w:rFonts w:ascii="Garamond" w:hAnsi="Garamond"/>
          <w:sz w:val="22"/>
          <w:szCs w:val="22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proofErr w:type="gramEnd"/>
      <w:r w:rsidRPr="009B5B23">
        <w:rPr>
          <w:rFonts w:ascii="Garamond" w:hAnsi="Garamond"/>
          <w:sz w:val="22"/>
          <w:szCs w:val="22"/>
        </w:rPr>
        <w:br/>
      </w:r>
    </w:p>
    <w:p w:rsidR="00E7258A" w:rsidRPr="009B5B23" w:rsidRDefault="000B11A7" w:rsidP="000B11A7">
      <w:pPr>
        <w:ind w:left="5040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E7258A" w:rsidRPr="009B5B23">
        <w:rPr>
          <w:rFonts w:ascii="Garamond" w:hAnsi="Garamond" w:cs="Times New Roman"/>
        </w:rPr>
        <w:tab/>
        <w:t xml:space="preserve">   </w:t>
      </w:r>
      <w:r>
        <w:rPr>
          <w:rFonts w:ascii="Garamond" w:hAnsi="Garamond" w:cs="Times New Roman"/>
        </w:rPr>
        <w:t xml:space="preserve">                                   </w:t>
      </w:r>
    </w:p>
    <w:p w:rsidR="003C727B" w:rsidRPr="000B11A7" w:rsidRDefault="003C727B" w:rsidP="000B11A7">
      <w:pPr>
        <w:pStyle w:val="NormalWeb"/>
        <w:spacing w:before="0" w:beforeAutospacing="0" w:after="0" w:afterAutospacing="0"/>
        <w:jc w:val="left"/>
        <w:rPr>
          <w:rFonts w:ascii="Garamond" w:hAnsi="Garamond"/>
          <w:sz w:val="22"/>
          <w:szCs w:val="22"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3841BF" w:rsidRDefault="003841BF" w:rsidP="000B11A7">
      <w:pPr>
        <w:jc w:val="center"/>
        <w:rPr>
          <w:rFonts w:ascii="Garamond" w:eastAsia="Times New Roman" w:hAnsi="Garamond" w:cs="Arial"/>
          <w:b/>
        </w:rPr>
      </w:pPr>
    </w:p>
    <w:p w:rsidR="00223BBB" w:rsidRDefault="00223BBB" w:rsidP="000B11A7">
      <w:pPr>
        <w:jc w:val="center"/>
        <w:rPr>
          <w:rFonts w:ascii="Garamond" w:eastAsia="Times New Roman" w:hAnsi="Garamond" w:cs="Arial"/>
          <w:b/>
        </w:rPr>
      </w:pPr>
    </w:p>
    <w:p w:rsidR="003C727B" w:rsidRPr="009B5B23" w:rsidRDefault="003C727B" w:rsidP="000B11A7">
      <w:pPr>
        <w:jc w:val="center"/>
        <w:rPr>
          <w:rFonts w:ascii="Garamond" w:eastAsia="Times New Roman" w:hAnsi="Garamond" w:cs="Arial"/>
          <w:b/>
        </w:rPr>
      </w:pPr>
      <w:r w:rsidRPr="009B5B23">
        <w:rPr>
          <w:rFonts w:ascii="Garamond" w:eastAsia="Times New Roman" w:hAnsi="Garamond" w:cs="Arial"/>
          <w:b/>
        </w:rPr>
        <w:t>ПРИЈАВА НА ЈАВНИ КОНКУРС</w:t>
      </w:r>
      <w:r w:rsidRPr="009B5B23">
        <w:rPr>
          <w:rFonts w:ascii="Garamond" w:eastAsia="Times New Roman" w:hAnsi="Garamond" w:cs="Arial"/>
          <w:b/>
        </w:rPr>
        <w:br/>
        <w:t>ЗА ПОПУНУ РАДНОГ МЕСТА У МИНИСТАРСТВУ УНУТРАШЊИХ ПОСЛОВА</w:t>
      </w:r>
    </w:p>
    <w:p w:rsidR="003C727B" w:rsidRPr="009B5B23" w:rsidRDefault="003C727B" w:rsidP="000B11A7">
      <w:pPr>
        <w:jc w:val="left"/>
        <w:rPr>
          <w:rFonts w:ascii="Garamond" w:eastAsia="Times New Roman" w:hAnsi="Garamond" w:cs="Arial"/>
          <w:b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Arial"/>
          <w:b/>
        </w:rPr>
      </w:pPr>
      <w:r w:rsidRPr="009B5B23">
        <w:rPr>
          <w:rFonts w:ascii="Garamond" w:eastAsia="Times New Roman" w:hAnsi="Garamond" w:cs="Arial"/>
          <w:b/>
          <w:bCs/>
        </w:rPr>
        <w:t xml:space="preserve">1) ПОДАЦИ О ОГЛАСУ: </w:t>
      </w:r>
    </w:p>
    <w:tbl>
      <w:tblPr>
        <w:tblW w:w="50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6"/>
        <w:gridCol w:w="5529"/>
      </w:tblGrid>
      <w:tr w:rsidR="003C727B" w:rsidRPr="009B5B23" w:rsidTr="00223BBB">
        <w:trPr>
          <w:tblCellSpacing w:w="0" w:type="dxa"/>
        </w:trPr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Број огласа: </w:t>
            </w: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Датум оглашавања: </w:t>
            </w: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Назив организационе јединице у којој се радно место попуњава: </w:t>
            </w: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Назив радног местa: </w:t>
            </w:r>
          </w:p>
        </w:tc>
        <w:tc>
          <w:tcPr>
            <w:tcW w:w="2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3C727B" w:rsidRPr="009B5B23" w:rsidRDefault="003C727B" w:rsidP="000B11A7">
      <w:pPr>
        <w:jc w:val="left"/>
        <w:rPr>
          <w:rFonts w:ascii="Garamond" w:eastAsia="Times New Roman" w:hAnsi="Garamond" w:cs="Arial"/>
        </w:rPr>
      </w:pPr>
      <w:r w:rsidRPr="009B5B23">
        <w:rPr>
          <w:rFonts w:ascii="Garamond" w:eastAsia="Times New Roman" w:hAnsi="Garamond" w:cs="Arial"/>
          <w:b/>
          <w:bCs/>
        </w:rPr>
        <w:t xml:space="preserve"> 2) ЛИЧНИ ПОДАЦИ: </w:t>
      </w:r>
    </w:p>
    <w:tbl>
      <w:tblPr>
        <w:tblW w:w="102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7"/>
        <w:gridCol w:w="5489"/>
      </w:tblGrid>
      <w:tr w:rsidR="003C727B" w:rsidRPr="009B5B23" w:rsidTr="00223BBB">
        <w:trPr>
          <w:tblCellSpacing w:w="0" w:type="dxa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Име: 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Презиме: 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Датум рођења: 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ЈМБГ: 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Место рођења: 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Контакт телефон: 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3C727B" w:rsidRPr="009B5B23" w:rsidRDefault="003C727B" w:rsidP="000B11A7">
      <w:pPr>
        <w:jc w:val="left"/>
        <w:rPr>
          <w:rFonts w:ascii="Garamond" w:eastAsia="Times New Roman" w:hAnsi="Garamond" w:cs="Arial"/>
        </w:rPr>
      </w:pPr>
      <w:r w:rsidRPr="009B5B23">
        <w:rPr>
          <w:rFonts w:ascii="Garamond" w:eastAsia="Times New Roman" w:hAnsi="Garamond" w:cs="Arial"/>
          <w:b/>
          <w:bCs/>
        </w:rPr>
        <w:t xml:space="preserve"> 3) ПОДАЦИ О ОБРАЗОВАЊУ: </w:t>
      </w:r>
    </w:p>
    <w:tbl>
      <w:tblPr>
        <w:tblW w:w="102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8"/>
        <w:gridCol w:w="5528"/>
      </w:tblGrid>
      <w:tr w:rsidR="003C727B" w:rsidRPr="009B5B23" w:rsidTr="00223BBB">
        <w:trPr>
          <w:tblCellSpacing w:w="0" w:type="dxa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Ниво/степен образовања: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Назив школе/факултета: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Број дипломе: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Датум издавања: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Установа која је издала диплому и место издавања дипломе: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Просечна оцена: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Оцена на дипломском испиту: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3C727B" w:rsidRPr="009B5B23" w:rsidRDefault="003C727B" w:rsidP="000B11A7">
      <w:pPr>
        <w:jc w:val="left"/>
        <w:rPr>
          <w:rFonts w:ascii="Garamond" w:eastAsia="Times New Roman" w:hAnsi="Garamond" w:cs="Arial"/>
        </w:rPr>
      </w:pPr>
      <w:r w:rsidRPr="009B5B23">
        <w:rPr>
          <w:rFonts w:ascii="Garamond" w:eastAsia="Times New Roman" w:hAnsi="Garamond" w:cs="Arial"/>
          <w:b/>
          <w:bCs/>
        </w:rPr>
        <w:t xml:space="preserve">4) ПОДАЦИ О РАДНОМ ИСКУСТВУ: </w:t>
      </w:r>
    </w:p>
    <w:tbl>
      <w:tblPr>
        <w:tblW w:w="102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3176"/>
        <w:gridCol w:w="2547"/>
        <w:gridCol w:w="2686"/>
      </w:tblGrid>
      <w:tr w:rsidR="003C727B" w:rsidRPr="009B5B23" w:rsidTr="00223B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  <w:r w:rsidRPr="009B5B23">
              <w:rPr>
                <w:rFonts w:ascii="Garamond" w:eastAsia="Times New Roman" w:hAnsi="Garamond" w:cs="Arial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  <w:r w:rsidRPr="009B5B23">
              <w:rPr>
                <w:rFonts w:ascii="Garamond" w:eastAsia="Times New Roman" w:hAnsi="Garamond" w:cs="Arial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  <w:r w:rsidRPr="009B5B23">
              <w:rPr>
                <w:rFonts w:ascii="Garamond" w:eastAsia="Times New Roman" w:hAnsi="Garamond" w:cs="Arial"/>
                <w:b/>
              </w:rPr>
              <w:t>Опис послова радног места: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  <w:r w:rsidRPr="009B5B23">
              <w:rPr>
                <w:rFonts w:ascii="Garamond" w:eastAsia="Times New Roman" w:hAnsi="Garamond" w:cs="Arial"/>
                <w:b/>
              </w:rPr>
              <w:t>Одговорност на пословима: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223B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3C727B" w:rsidRPr="009B5B23" w:rsidRDefault="003C727B" w:rsidP="000B11A7">
      <w:pPr>
        <w:jc w:val="left"/>
        <w:rPr>
          <w:rFonts w:ascii="Garamond" w:eastAsia="Times New Roman" w:hAnsi="Garamond" w:cs="Arial"/>
          <w:b/>
          <w:bCs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Arial"/>
        </w:rPr>
      </w:pPr>
      <w:r w:rsidRPr="009B5B23">
        <w:rPr>
          <w:rFonts w:ascii="Garamond" w:eastAsia="Times New Roman" w:hAnsi="Garamond" w:cs="Arial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p w:rsidR="003C727B" w:rsidRPr="009B5B23" w:rsidRDefault="003C727B" w:rsidP="000B11A7">
      <w:pPr>
        <w:jc w:val="left"/>
        <w:rPr>
          <w:rFonts w:ascii="Garamond" w:eastAsia="Times New Roman" w:hAnsi="Garamond" w:cs="Arial"/>
        </w:rPr>
      </w:pPr>
      <w:r w:rsidRPr="009B5B23">
        <w:rPr>
          <w:rFonts w:ascii="Garamond" w:eastAsia="Times New Roman" w:hAnsi="Garamond" w:cs="Arial"/>
          <w:b/>
          <w:bCs/>
        </w:rPr>
        <w:t xml:space="preserve">Положени испити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2"/>
        <w:gridCol w:w="2438"/>
      </w:tblGrid>
      <w:tr w:rsidR="003C727B" w:rsidRPr="009B5B23" w:rsidTr="008359B9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  <w:r w:rsidRPr="009B5B23">
              <w:rPr>
                <w:rFonts w:ascii="Garamond" w:eastAsia="Times New Roman" w:hAnsi="Garamond" w:cs="Arial"/>
                <w:b/>
              </w:rPr>
              <w:t xml:space="preserve">Врста испита: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  <w:r w:rsidRPr="009B5B23">
              <w:rPr>
                <w:rFonts w:ascii="Garamond" w:eastAsia="Times New Roman" w:hAnsi="Garamond" w:cs="Arial"/>
                <w:b/>
              </w:rPr>
              <w:t xml:space="preserve">Датум полагања испита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D36052" w:rsidRDefault="00D36052" w:rsidP="000B11A7">
      <w:pPr>
        <w:jc w:val="left"/>
        <w:rPr>
          <w:rFonts w:ascii="Garamond" w:eastAsia="Times New Roman" w:hAnsi="Garamond" w:cs="Arial"/>
          <w:b/>
          <w:bCs/>
          <w:lang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Arial"/>
          <w:b/>
          <w:bCs/>
        </w:rPr>
      </w:pPr>
      <w:r w:rsidRPr="009B5B23">
        <w:rPr>
          <w:rFonts w:ascii="Garamond" w:eastAsia="Times New Roman" w:hAnsi="Garamond" w:cs="Arial"/>
          <w:b/>
          <w:bCs/>
        </w:rPr>
        <w:lastRenderedPageBreak/>
        <w:t xml:space="preserve">  6) ПРИЛОЖЕНА ДОКУМЕНТАЦИЈА: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4935"/>
      </w:tblGrid>
      <w:tr w:rsidR="003C727B" w:rsidRPr="009B5B23" w:rsidTr="008359B9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  <w:b/>
                <w:bCs/>
              </w:rPr>
              <w:t> 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</w:rPr>
            </w:pPr>
            <w:r w:rsidRPr="009B5B23">
              <w:rPr>
                <w:rFonts w:ascii="Garamond" w:eastAsia="Times New Roman" w:hAnsi="Garamond" w:cs="Arial"/>
              </w:rPr>
              <w:t xml:space="preserve">  </w:t>
            </w:r>
          </w:p>
        </w:tc>
      </w:tr>
    </w:tbl>
    <w:p w:rsidR="003C727B" w:rsidRPr="009B5B23" w:rsidRDefault="003C727B" w:rsidP="000B11A7">
      <w:pPr>
        <w:jc w:val="left"/>
        <w:rPr>
          <w:rFonts w:ascii="Garamond" w:eastAsia="Times New Roman" w:hAnsi="Garamond" w:cs="Arial"/>
        </w:rPr>
      </w:pPr>
      <w:r w:rsidRPr="009B5B23">
        <w:rPr>
          <w:rFonts w:ascii="Garamond" w:eastAsia="Times New Roman" w:hAnsi="Garamond" w:cs="Arial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633"/>
        <w:gridCol w:w="4752"/>
      </w:tblGrid>
      <w:tr w:rsidR="003C727B" w:rsidRPr="009B5B23" w:rsidTr="008359B9">
        <w:trPr>
          <w:tblCellSpacing w:w="0" w:type="dxa"/>
        </w:trPr>
        <w:tc>
          <w:tcPr>
            <w:tcW w:w="2337" w:type="pct"/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  <w:r w:rsidRPr="009B5B23">
              <w:rPr>
                <w:rFonts w:ascii="Garamond" w:eastAsia="Times New Roman" w:hAnsi="Garamond" w:cs="Arial"/>
                <w:b/>
              </w:rPr>
              <w:t>У ______________, дана ___________</w:t>
            </w:r>
          </w:p>
        </w:tc>
        <w:tc>
          <w:tcPr>
            <w:tcW w:w="313" w:type="pct"/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3C727B" w:rsidRPr="009B5B23" w:rsidRDefault="003C727B" w:rsidP="000B11A7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9B5B23">
              <w:rPr>
                <w:rFonts w:ascii="Garamond" w:eastAsia="Times New Roman" w:hAnsi="Garamond" w:cs="Arial"/>
                <w:b/>
              </w:rPr>
              <w:t>Подносилац пријаве: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2337" w:type="pct"/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3C727B" w:rsidRPr="009B5B23" w:rsidRDefault="003C727B" w:rsidP="000B11A7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3C727B" w:rsidRPr="009B5B23" w:rsidTr="008359B9">
        <w:trPr>
          <w:tblCellSpacing w:w="0" w:type="dxa"/>
        </w:trPr>
        <w:tc>
          <w:tcPr>
            <w:tcW w:w="2337" w:type="pct"/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3C727B" w:rsidRPr="009B5B23" w:rsidRDefault="003C727B" w:rsidP="000B11A7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  <w:p w:rsidR="003C727B" w:rsidRPr="009B5B23" w:rsidRDefault="003C727B" w:rsidP="000B11A7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9B5B23">
              <w:rPr>
                <w:rFonts w:ascii="Garamond" w:eastAsia="Times New Roman" w:hAnsi="Garamond" w:cs="Arial"/>
                <w:b/>
              </w:rPr>
              <w:t>_________________________________</w:t>
            </w:r>
          </w:p>
        </w:tc>
      </w:tr>
      <w:tr w:rsidR="003C727B" w:rsidRPr="009B5B23" w:rsidTr="008359B9">
        <w:trPr>
          <w:tblCellSpacing w:w="0" w:type="dxa"/>
        </w:trPr>
        <w:tc>
          <w:tcPr>
            <w:tcW w:w="2337" w:type="pct"/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313" w:type="pct"/>
            <w:hideMark/>
          </w:tcPr>
          <w:p w:rsidR="003C727B" w:rsidRPr="009B5B23" w:rsidRDefault="003C727B" w:rsidP="000B11A7">
            <w:pPr>
              <w:jc w:val="left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350" w:type="pct"/>
            <w:hideMark/>
          </w:tcPr>
          <w:p w:rsidR="003C727B" w:rsidRPr="009B5B23" w:rsidRDefault="003C727B" w:rsidP="000B11A7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9B5B23">
              <w:rPr>
                <w:rFonts w:ascii="Garamond" w:eastAsia="Times New Roman" w:hAnsi="Garamond" w:cs="Arial"/>
                <w:b/>
              </w:rPr>
              <w:t>потпис подносиоца</w:t>
            </w:r>
          </w:p>
        </w:tc>
      </w:tr>
    </w:tbl>
    <w:p w:rsidR="003C727B" w:rsidRPr="009B5B23" w:rsidRDefault="003C727B" w:rsidP="000B11A7">
      <w:pPr>
        <w:jc w:val="left"/>
        <w:rPr>
          <w:rFonts w:ascii="Garamond" w:eastAsia="Times New Roman" w:hAnsi="Garamond" w:cs="Arial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0B11A7" w:rsidRPr="000B11A7" w:rsidRDefault="000B11A7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223BBB" w:rsidRDefault="00223BB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223BBB" w:rsidRDefault="00223BB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223BBB" w:rsidRDefault="00223BB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223BBB" w:rsidRDefault="00223BB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223BBB" w:rsidRDefault="00223BB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223BBB" w:rsidRDefault="00223BB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223BBB" w:rsidRDefault="00223BB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223BBB" w:rsidRDefault="00223BB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223BBB" w:rsidRDefault="00223BB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E42560" w:rsidRDefault="00E42560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E42560" w:rsidRDefault="00E42560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E42560" w:rsidRPr="00223BBB" w:rsidRDefault="00E42560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18/2016), дајем следећу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</w:p>
    <w:p w:rsidR="003C727B" w:rsidRPr="009B5B23" w:rsidRDefault="003C727B" w:rsidP="00223B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aramond" w:hAnsi="Garamond" w:cs="Arial"/>
          <w:b/>
        </w:rPr>
      </w:pPr>
      <w:r w:rsidRPr="009B5B23">
        <w:rPr>
          <w:rFonts w:ascii="Garamond" w:hAnsi="Garamond" w:cs="Arial"/>
          <w:b/>
        </w:rPr>
        <w:t>И З Ј А В У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  <w:b/>
        </w:rPr>
      </w:pP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left"/>
        <w:rPr>
          <w:rFonts w:ascii="Garamond" w:hAnsi="Garamond" w:cs="Arial"/>
          <w:b/>
        </w:rPr>
      </w:pPr>
      <w:r w:rsidRPr="009B5B23">
        <w:rPr>
          <w:rFonts w:ascii="Garamond" w:hAnsi="Garamond" w:cs="Arial"/>
        </w:rPr>
        <w:t>1. Сагласан/на сам да Министарство унутрашњих послова за потребе поступка прибави из службених евиденција следеће моје податке, односно документа, и то: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а)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б)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в)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г)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д)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ђ)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е)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left"/>
        <w:rPr>
          <w:rFonts w:ascii="Garamond" w:hAnsi="Garamond" w:cs="Arial"/>
        </w:rPr>
      </w:pP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2. Сагласан/на сам да ћу сам/а за потребе поступка прибавити сва неопходна документа, и то: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а)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б)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в)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г)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д)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ђ)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е) ______________________________________________________________________________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 xml:space="preserve">       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 xml:space="preserve">                 (</w:t>
      </w:r>
      <w:proofErr w:type="gramStart"/>
      <w:r w:rsidRPr="009B5B23">
        <w:rPr>
          <w:rFonts w:ascii="Garamond" w:hAnsi="Garamond" w:cs="Arial"/>
        </w:rPr>
        <w:t>место</w:t>
      </w:r>
      <w:proofErr w:type="gramEnd"/>
      <w:r w:rsidRPr="009B5B23">
        <w:rPr>
          <w:rFonts w:ascii="Garamond" w:hAnsi="Garamond" w:cs="Arial"/>
        </w:rPr>
        <w:t>)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 xml:space="preserve">                       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 xml:space="preserve">                                                                                                                </w:t>
      </w:r>
      <w:r w:rsidR="00223BBB">
        <w:rPr>
          <w:rFonts w:ascii="Garamond" w:hAnsi="Garamond" w:cs="Arial"/>
        </w:rPr>
        <w:t xml:space="preserve">      </w:t>
      </w:r>
      <w:r w:rsidRPr="009B5B23">
        <w:rPr>
          <w:rFonts w:ascii="Garamond" w:hAnsi="Garamond" w:cs="Arial"/>
        </w:rPr>
        <w:t xml:space="preserve"> ___________________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 xml:space="preserve">                                                                                                                        (</w:t>
      </w:r>
      <w:proofErr w:type="gramStart"/>
      <w:r w:rsidRPr="009B5B23">
        <w:rPr>
          <w:rFonts w:ascii="Garamond" w:hAnsi="Garamond" w:cs="Arial"/>
        </w:rPr>
        <w:t>потпис</w:t>
      </w:r>
      <w:proofErr w:type="gramEnd"/>
      <w:r w:rsidRPr="009B5B23">
        <w:rPr>
          <w:rFonts w:ascii="Garamond" w:hAnsi="Garamond" w:cs="Arial"/>
        </w:rPr>
        <w:t xml:space="preserve"> даваоца изјаве)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 xml:space="preserve">       _________________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 xml:space="preserve">                  (</w:t>
      </w:r>
      <w:proofErr w:type="gramStart"/>
      <w:r w:rsidRPr="009B5B23">
        <w:rPr>
          <w:rFonts w:ascii="Garamond" w:hAnsi="Garamond" w:cs="Arial"/>
        </w:rPr>
        <w:t>датум</w:t>
      </w:r>
      <w:proofErr w:type="gramEnd"/>
      <w:r w:rsidRPr="009B5B23">
        <w:rPr>
          <w:rFonts w:ascii="Garamond" w:hAnsi="Garamond" w:cs="Arial"/>
        </w:rPr>
        <w:t>)</w:t>
      </w: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</w:p>
    <w:p w:rsidR="003C727B" w:rsidRPr="009B5B23" w:rsidRDefault="003C727B" w:rsidP="000B11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="Garamond" w:hAnsi="Garamond" w:cs="Arial"/>
        </w:rPr>
      </w:pPr>
      <w:r w:rsidRPr="009B5B23">
        <w:rPr>
          <w:rFonts w:ascii="Garamond" w:hAnsi="Garamond" w:cs="Arial"/>
        </w:rPr>
        <w:t>* Потребно је заокружити број испред опције за коју се кандидат одлучио и обавезно навести документацију</w:t>
      </w:r>
    </w:p>
    <w:p w:rsidR="003C727B" w:rsidRPr="009B5B23" w:rsidRDefault="003C727B" w:rsidP="000B11A7">
      <w:pPr>
        <w:jc w:val="left"/>
        <w:rPr>
          <w:rFonts w:ascii="Garamond" w:hAnsi="Garamond" w:cs="Arial"/>
        </w:rPr>
      </w:pPr>
    </w:p>
    <w:p w:rsidR="003C727B" w:rsidRPr="009B5B23" w:rsidRDefault="003C727B" w:rsidP="000B11A7">
      <w:pPr>
        <w:jc w:val="left"/>
        <w:rPr>
          <w:rFonts w:ascii="Garamond" w:hAnsi="Garamond" w:cs="Arial"/>
          <w:lang w:val="sr-Cyrl-CS"/>
        </w:rPr>
      </w:pPr>
      <w:r w:rsidRPr="009B5B23">
        <w:rPr>
          <w:rFonts w:ascii="Garamond" w:hAnsi="Garamond" w:cs="Arial"/>
        </w:rPr>
        <w:tab/>
      </w:r>
    </w:p>
    <w:p w:rsidR="003C727B" w:rsidRPr="009B5B23" w:rsidRDefault="003C727B" w:rsidP="000B11A7">
      <w:pPr>
        <w:jc w:val="left"/>
        <w:rPr>
          <w:rFonts w:ascii="Garamond" w:hAnsi="Garamond" w:cs="Arial"/>
          <w:lang w:val="sr-Cyrl-CS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Arial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jc w:val="left"/>
        <w:rPr>
          <w:rFonts w:ascii="Garamond" w:eastAsia="Times New Roman" w:hAnsi="Garamond" w:cs="Calibri"/>
          <w:b/>
          <w:color w:val="000000"/>
        </w:rPr>
      </w:pPr>
    </w:p>
    <w:p w:rsidR="003C727B" w:rsidRPr="009B5B23" w:rsidRDefault="003C727B" w:rsidP="000B11A7">
      <w:pPr>
        <w:pStyle w:val="NormalWeb"/>
        <w:spacing w:before="0" w:beforeAutospacing="0" w:after="0" w:afterAutospacing="0"/>
        <w:jc w:val="left"/>
        <w:rPr>
          <w:rFonts w:ascii="Garamond" w:hAnsi="Garamond"/>
          <w:sz w:val="22"/>
          <w:szCs w:val="22"/>
        </w:rPr>
      </w:pPr>
    </w:p>
    <w:sectPr w:rsidR="003C727B" w:rsidRPr="009B5B23" w:rsidSect="00223BBB">
      <w:pgSz w:w="12240" w:h="15840"/>
      <w:pgMar w:top="284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4B9"/>
    <w:multiLevelType w:val="hybridMultilevel"/>
    <w:tmpl w:val="F986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5839"/>
    <w:multiLevelType w:val="hybridMultilevel"/>
    <w:tmpl w:val="47E2254A"/>
    <w:lvl w:ilvl="0" w:tplc="2C589922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641AE"/>
    <w:multiLevelType w:val="multilevel"/>
    <w:tmpl w:val="FE78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87EC0"/>
    <w:multiLevelType w:val="hybridMultilevel"/>
    <w:tmpl w:val="4E243A9E"/>
    <w:lvl w:ilvl="0" w:tplc="439C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3656"/>
    <w:multiLevelType w:val="hybridMultilevel"/>
    <w:tmpl w:val="176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C319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F3441"/>
    <w:rsid w:val="000A02B0"/>
    <w:rsid w:val="000B11A7"/>
    <w:rsid w:val="0010510A"/>
    <w:rsid w:val="001418F8"/>
    <w:rsid w:val="0015472D"/>
    <w:rsid w:val="00223BBB"/>
    <w:rsid w:val="00270D32"/>
    <w:rsid w:val="002E0826"/>
    <w:rsid w:val="002E3966"/>
    <w:rsid w:val="003328AF"/>
    <w:rsid w:val="003841BF"/>
    <w:rsid w:val="003C727B"/>
    <w:rsid w:val="004D7017"/>
    <w:rsid w:val="00593A20"/>
    <w:rsid w:val="006212AB"/>
    <w:rsid w:val="00665902"/>
    <w:rsid w:val="006F3441"/>
    <w:rsid w:val="007052A2"/>
    <w:rsid w:val="00727ACB"/>
    <w:rsid w:val="00777437"/>
    <w:rsid w:val="007E4026"/>
    <w:rsid w:val="008B183B"/>
    <w:rsid w:val="009741AE"/>
    <w:rsid w:val="009B5B23"/>
    <w:rsid w:val="00AC124E"/>
    <w:rsid w:val="00B719C9"/>
    <w:rsid w:val="00C06E80"/>
    <w:rsid w:val="00D36052"/>
    <w:rsid w:val="00D83DAF"/>
    <w:rsid w:val="00E16C4E"/>
    <w:rsid w:val="00E42560"/>
    <w:rsid w:val="00E7258A"/>
    <w:rsid w:val="00E96519"/>
    <w:rsid w:val="00F94158"/>
    <w:rsid w:val="00FB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2D"/>
  </w:style>
  <w:style w:type="paragraph" w:styleId="Heading2">
    <w:name w:val="heading 2"/>
    <w:basedOn w:val="Normal"/>
    <w:link w:val="Heading2Char"/>
    <w:uiPriority w:val="9"/>
    <w:qFormat/>
    <w:rsid w:val="006F34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4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F3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34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34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02B0"/>
    <w:pPr>
      <w:ind w:left="720"/>
      <w:contextualSpacing/>
    </w:pPr>
  </w:style>
  <w:style w:type="table" w:styleId="TableGrid">
    <w:name w:val="Table Grid"/>
    <w:basedOn w:val="TableNormal"/>
    <w:uiPriority w:val="59"/>
    <w:rsid w:val="00E7258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B11A7"/>
    <w:pPr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A2AA-C608-40A6-B57A-EB2BD787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bg549</dc:creator>
  <cp:lastModifiedBy>jmandic</cp:lastModifiedBy>
  <cp:revision>4</cp:revision>
  <cp:lastPrinted>2017-08-08T05:38:00Z</cp:lastPrinted>
  <dcterms:created xsi:type="dcterms:W3CDTF">2017-08-08T05:39:00Z</dcterms:created>
  <dcterms:modified xsi:type="dcterms:W3CDTF">2017-08-08T08:25:00Z</dcterms:modified>
</cp:coreProperties>
</file>