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0E" w:rsidRPr="00F81491" w:rsidRDefault="00A2520E" w:rsidP="00A2520E">
      <w:pPr>
        <w:spacing w:after="150"/>
        <w:ind w:firstLine="720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F81491">
        <w:rPr>
          <w:rFonts w:asciiTheme="majorHAnsi" w:hAnsiTheme="majorHAnsi" w:cs="Times New Roman"/>
          <w:b/>
          <w:sz w:val="24"/>
          <w:szCs w:val="24"/>
        </w:rPr>
        <w:t>ПРЕДЛОГ</w:t>
      </w:r>
    </w:p>
    <w:p w:rsidR="00FA5791" w:rsidRPr="00F81491" w:rsidRDefault="006F3D7C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>На основу члана 25.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став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2. Закона о заштити од пожара („</w:t>
      </w:r>
      <w:r w:rsidR="009D6DBB" w:rsidRPr="00F81491">
        <w:rPr>
          <w:rFonts w:asciiTheme="majorHAnsi" w:hAnsiTheme="majorHAnsi" w:cs="Times New Roman"/>
          <w:sz w:val="24"/>
          <w:szCs w:val="24"/>
        </w:rPr>
        <w:t xml:space="preserve">Службени гласник РС”, бр. 111/09, 20/15, 87/18 </w:t>
      </w:r>
      <w:r w:rsidR="008B1D44" w:rsidRPr="00F81491">
        <w:rPr>
          <w:rFonts w:asciiTheme="majorHAnsi" w:hAnsiTheme="majorHAnsi" w:cs="Times New Roman"/>
          <w:sz w:val="24"/>
          <w:szCs w:val="24"/>
        </w:rPr>
        <w:t>и</w:t>
      </w:r>
      <w:r w:rsidR="009D6DBB" w:rsidRPr="00F81491">
        <w:rPr>
          <w:rFonts w:asciiTheme="majorHAnsi" w:hAnsiTheme="majorHAnsi" w:cs="Times New Roman"/>
          <w:sz w:val="24"/>
          <w:szCs w:val="24"/>
        </w:rPr>
        <w:t xml:space="preserve"> 87/</w:t>
      </w:r>
      <w:r w:rsidRPr="00F81491">
        <w:rPr>
          <w:rFonts w:asciiTheme="majorHAnsi" w:hAnsiTheme="majorHAnsi" w:cs="Times New Roman"/>
          <w:sz w:val="24"/>
          <w:szCs w:val="24"/>
        </w:rPr>
        <w:t>18),</w:t>
      </w:r>
    </w:p>
    <w:p w:rsidR="00FA5791" w:rsidRDefault="008B1D44" w:rsidP="006145BD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>м</w:t>
      </w:r>
      <w:r w:rsidR="006F3D7C" w:rsidRPr="00F81491">
        <w:rPr>
          <w:rFonts w:asciiTheme="majorHAnsi" w:hAnsiTheme="majorHAnsi" w:cs="Times New Roman"/>
          <w:sz w:val="24"/>
          <w:szCs w:val="24"/>
        </w:rPr>
        <w:t>инистар</w:t>
      </w:r>
      <w:proofErr w:type="gramEnd"/>
      <w:r w:rsidR="006F3D7C" w:rsidRPr="00F81491">
        <w:rPr>
          <w:rFonts w:asciiTheme="majorHAnsi" w:hAnsiTheme="majorHAnsi" w:cs="Times New Roman"/>
          <w:sz w:val="24"/>
          <w:szCs w:val="24"/>
        </w:rPr>
        <w:t xml:space="preserve"> унутрашњих послова доноси</w:t>
      </w:r>
    </w:p>
    <w:p w:rsidR="00F81491" w:rsidRPr="00F81491" w:rsidRDefault="00F81491" w:rsidP="006145BD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FA5791" w:rsidRPr="00F81491" w:rsidRDefault="006F3D7C">
      <w:pPr>
        <w:spacing w:after="225"/>
        <w:jc w:val="center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b/>
          <w:sz w:val="24"/>
          <w:szCs w:val="24"/>
        </w:rPr>
        <w:t>ПРАВИЛНИК</w:t>
      </w:r>
    </w:p>
    <w:p w:rsidR="00FA5791" w:rsidRPr="00F81491" w:rsidRDefault="006F3D7C">
      <w:pPr>
        <w:spacing w:after="150"/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b/>
          <w:sz w:val="24"/>
          <w:szCs w:val="24"/>
        </w:rPr>
        <w:t>о</w:t>
      </w:r>
      <w:proofErr w:type="gramEnd"/>
      <w:r w:rsidRPr="00F8149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B1D44" w:rsidRPr="00F81491">
        <w:rPr>
          <w:rFonts w:asciiTheme="majorHAnsi" w:hAnsiTheme="majorHAnsi" w:cs="Times New Roman"/>
          <w:b/>
          <w:sz w:val="24"/>
          <w:szCs w:val="24"/>
        </w:rPr>
        <w:t xml:space="preserve">ближим </w:t>
      </w:r>
      <w:r w:rsidRPr="00F81491">
        <w:rPr>
          <w:rFonts w:asciiTheme="majorHAnsi" w:hAnsiTheme="majorHAnsi" w:cs="Times New Roman"/>
          <w:b/>
          <w:sz w:val="24"/>
          <w:szCs w:val="24"/>
        </w:rPr>
        <w:t>условима за обављање послова oрганизовања заштите од пожара </w:t>
      </w:r>
    </w:p>
    <w:p w:rsidR="00FA5791" w:rsidRPr="00F81491" w:rsidRDefault="006F3D7C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b/>
          <w:sz w:val="24"/>
          <w:szCs w:val="24"/>
        </w:rPr>
        <w:t>Члан 1.</w:t>
      </w:r>
      <w:proofErr w:type="gramEnd"/>
    </w:p>
    <w:p w:rsidR="008B1D44" w:rsidRPr="00F81491" w:rsidRDefault="008B1D44" w:rsidP="00E63C59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 xml:space="preserve">Овим правилником прописују се ближи услови за обављање послова организовања заштите од пожара у субјектима прве, друге и треће категорије угрожености од пожара, као и услови и начин издавања и одузимања овлашћења за обављање ових послова </w:t>
      </w:r>
      <w:r w:rsidR="00A21E9E" w:rsidRPr="00F81491">
        <w:rPr>
          <w:rFonts w:asciiTheme="majorHAnsi" w:hAnsiTheme="majorHAnsi" w:cs="Times New Roman"/>
          <w:sz w:val="24"/>
          <w:szCs w:val="24"/>
        </w:rPr>
        <w:t>привредном друштву, односно другом правном лицу</w:t>
      </w:r>
      <w:r w:rsidRPr="00F81491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FA5791" w:rsidRPr="00F81491" w:rsidRDefault="006F3D7C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b/>
          <w:sz w:val="24"/>
          <w:szCs w:val="24"/>
        </w:rPr>
        <w:t>Члан 2.</w:t>
      </w:r>
      <w:proofErr w:type="gramEnd"/>
    </w:p>
    <w:p w:rsidR="00E63C59" w:rsidRPr="00F81491" w:rsidRDefault="00E63C59" w:rsidP="00E63C59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>Одредбе овог правилника не примењују се на послове организовања заштите од пожара у објектима Војске Републике Србије и наменске индустрије.</w:t>
      </w:r>
      <w:proofErr w:type="gramEnd"/>
    </w:p>
    <w:p w:rsidR="00970BD3" w:rsidRPr="00F81491" w:rsidRDefault="00970BD3">
      <w:pPr>
        <w:spacing w:after="150"/>
        <w:rPr>
          <w:rFonts w:asciiTheme="majorHAnsi" w:hAnsiTheme="majorHAnsi" w:cs="Times New Roman"/>
          <w:sz w:val="24"/>
          <w:szCs w:val="24"/>
        </w:rPr>
      </w:pPr>
    </w:p>
    <w:p w:rsidR="00994586" w:rsidRPr="00F81491" w:rsidRDefault="00425A88" w:rsidP="00994586">
      <w:pPr>
        <w:spacing w:after="15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b/>
          <w:sz w:val="24"/>
          <w:szCs w:val="24"/>
        </w:rPr>
        <w:t xml:space="preserve">Члан </w:t>
      </w:r>
      <w:r w:rsidR="00E70534" w:rsidRPr="00F81491">
        <w:rPr>
          <w:rFonts w:asciiTheme="majorHAnsi" w:hAnsiTheme="majorHAnsi" w:cs="Times New Roman"/>
          <w:b/>
          <w:sz w:val="24"/>
          <w:szCs w:val="24"/>
        </w:rPr>
        <w:t>3</w:t>
      </w:r>
      <w:r w:rsidRPr="00F81491">
        <w:rPr>
          <w:rFonts w:asciiTheme="majorHAnsi" w:hAnsiTheme="majorHAnsi" w:cs="Times New Roman"/>
          <w:b/>
          <w:sz w:val="24"/>
          <w:szCs w:val="24"/>
        </w:rPr>
        <w:t>.</w:t>
      </w:r>
      <w:proofErr w:type="gramEnd"/>
    </w:p>
    <w:p w:rsidR="00E63C59" w:rsidRPr="00F81491" w:rsidRDefault="00BC1392" w:rsidP="00E63C59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О</w:t>
      </w:r>
      <w:r w:rsidR="00E63C59" w:rsidRPr="00F81491">
        <w:rPr>
          <w:rFonts w:asciiTheme="majorHAnsi" w:hAnsiTheme="majorHAnsi" w:cs="Times New Roman"/>
          <w:sz w:val="24"/>
          <w:szCs w:val="24"/>
        </w:rPr>
        <w:t>рганизовањ</w:t>
      </w:r>
      <w:r w:rsidRPr="00F81491">
        <w:rPr>
          <w:rFonts w:asciiTheme="majorHAnsi" w:hAnsiTheme="majorHAnsi" w:cs="Times New Roman"/>
          <w:sz w:val="24"/>
          <w:szCs w:val="24"/>
        </w:rPr>
        <w:t>е</w:t>
      </w:r>
      <w:r w:rsidR="00E63C59" w:rsidRPr="00F81491">
        <w:rPr>
          <w:rFonts w:asciiTheme="majorHAnsi" w:hAnsiTheme="majorHAnsi" w:cs="Times New Roman"/>
          <w:sz w:val="24"/>
          <w:szCs w:val="24"/>
        </w:rPr>
        <w:t xml:space="preserve"> заштите од пожара, у складу са (у зависности од) категоријом угрожености од пожара у коју је разврстано правно лице, обухвата: организовање и </w:t>
      </w:r>
      <w:r w:rsidR="00E63C59" w:rsidRPr="00F81491">
        <w:rPr>
          <w:rFonts w:asciiTheme="majorHAnsi" w:hAnsiTheme="majorHAnsi" w:cs="Times New Roman"/>
          <w:bCs/>
          <w:sz w:val="24"/>
          <w:szCs w:val="24"/>
        </w:rPr>
        <w:t>спровођење превентивних мера заштите од пожара, обезбеђивање довољног броја стручно оспособљених лица за спровођење мера заштите од пожара и спровођење сталног дежурства, обезбеђивање технички опремљене и обучене ватрогасне јединице са потребним бројем ватрогасаца и обезбеђивање адекватне опреме и уређаја за гашење пожара.</w:t>
      </w:r>
    </w:p>
    <w:p w:rsidR="00FA5791" w:rsidRPr="00F81491" w:rsidRDefault="006F3D7C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b/>
          <w:sz w:val="24"/>
          <w:szCs w:val="24"/>
        </w:rPr>
        <w:t>Члан</w:t>
      </w:r>
      <w:r w:rsidR="007211CB" w:rsidRPr="00F81491">
        <w:rPr>
          <w:rFonts w:asciiTheme="majorHAnsi" w:hAnsiTheme="majorHAnsi" w:cs="Times New Roman"/>
          <w:b/>
          <w:sz w:val="24"/>
          <w:szCs w:val="24"/>
        </w:rPr>
        <w:t xml:space="preserve"> 4</w:t>
      </w:r>
      <w:r w:rsidRPr="00F81491">
        <w:rPr>
          <w:rFonts w:asciiTheme="majorHAnsi" w:hAnsiTheme="majorHAnsi" w:cs="Times New Roman"/>
          <w:b/>
          <w:sz w:val="24"/>
          <w:szCs w:val="24"/>
        </w:rPr>
        <w:t>.</w:t>
      </w:r>
      <w:proofErr w:type="gramEnd"/>
    </w:p>
    <w:p w:rsidR="00FA5791" w:rsidRPr="00F81491" w:rsidRDefault="00896601" w:rsidP="00896601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Овлашћење за обављање п</w:t>
      </w:r>
      <w:r w:rsidR="006F3D7C" w:rsidRPr="00F81491">
        <w:rPr>
          <w:rFonts w:asciiTheme="majorHAnsi" w:hAnsiTheme="majorHAnsi" w:cs="Times New Roman"/>
          <w:sz w:val="24"/>
          <w:szCs w:val="24"/>
        </w:rPr>
        <w:t>ослов</w:t>
      </w:r>
      <w:r w:rsidRPr="00F81491">
        <w:rPr>
          <w:rFonts w:asciiTheme="majorHAnsi" w:hAnsiTheme="majorHAnsi" w:cs="Times New Roman"/>
          <w:sz w:val="24"/>
          <w:szCs w:val="24"/>
        </w:rPr>
        <w:t>а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970BD3" w:rsidRPr="00F81491">
        <w:rPr>
          <w:rFonts w:asciiTheme="majorHAnsi" w:hAnsiTheme="majorHAnsi" w:cs="Times New Roman"/>
          <w:sz w:val="24"/>
          <w:szCs w:val="24"/>
        </w:rPr>
        <w:t xml:space="preserve">организовања заштите од пожара у субјектима разврстаним у прву категорију угрожености може </w:t>
      </w:r>
      <w:r w:rsidR="00AC5C0D" w:rsidRPr="00F81491">
        <w:rPr>
          <w:rFonts w:asciiTheme="majorHAnsi" w:hAnsiTheme="majorHAnsi" w:cs="Times New Roman"/>
          <w:sz w:val="24"/>
          <w:szCs w:val="24"/>
        </w:rPr>
        <w:t xml:space="preserve">се издати </w:t>
      </w:r>
      <w:r w:rsidR="00970BD3" w:rsidRPr="00F81491">
        <w:rPr>
          <w:rFonts w:asciiTheme="majorHAnsi" w:hAnsiTheme="majorHAnsi" w:cs="Times New Roman"/>
          <w:sz w:val="24"/>
          <w:szCs w:val="24"/>
        </w:rPr>
        <w:t>правно</w:t>
      </w:r>
      <w:r w:rsidR="00AC5C0D" w:rsidRPr="00F81491">
        <w:rPr>
          <w:rFonts w:asciiTheme="majorHAnsi" w:hAnsiTheme="majorHAnsi" w:cs="Times New Roman"/>
          <w:sz w:val="24"/>
          <w:szCs w:val="24"/>
        </w:rPr>
        <w:t>м</w:t>
      </w:r>
      <w:r w:rsidR="00970BD3" w:rsidRPr="00F81491">
        <w:rPr>
          <w:rFonts w:asciiTheme="majorHAnsi" w:hAnsiTheme="majorHAnsi" w:cs="Times New Roman"/>
          <w:sz w:val="24"/>
          <w:szCs w:val="24"/>
        </w:rPr>
        <w:t xml:space="preserve"> лиц</w:t>
      </w:r>
      <w:r w:rsidR="00AC5C0D" w:rsidRPr="00F81491">
        <w:rPr>
          <w:rFonts w:asciiTheme="majorHAnsi" w:hAnsiTheme="majorHAnsi" w:cs="Times New Roman"/>
          <w:sz w:val="24"/>
          <w:szCs w:val="24"/>
        </w:rPr>
        <w:t>у</w:t>
      </w:r>
      <w:r w:rsidR="00970BD3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6F3D7C" w:rsidRPr="00F81491">
        <w:rPr>
          <w:rFonts w:asciiTheme="majorHAnsi" w:hAnsiTheme="majorHAnsi" w:cs="Times New Roman"/>
          <w:sz w:val="24"/>
          <w:szCs w:val="24"/>
        </w:rPr>
        <w:t>које:</w:t>
      </w:r>
    </w:p>
    <w:p w:rsidR="00FA5791" w:rsidRPr="00F81491" w:rsidRDefault="006F3D7C" w:rsidP="006145BD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1)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је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уписано у Регистар привредних субјеката;</w:t>
      </w:r>
    </w:p>
    <w:p w:rsidR="00FA5791" w:rsidRPr="00F81491" w:rsidRDefault="006F3D7C" w:rsidP="006145BD">
      <w:pPr>
        <w:spacing w:after="15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2)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има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потребан број запослених</w:t>
      </w:r>
      <w:r w:rsidR="00865781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Pr="00F81491">
        <w:rPr>
          <w:rFonts w:asciiTheme="majorHAnsi" w:hAnsiTheme="majorHAnsi" w:cs="Times New Roman"/>
          <w:sz w:val="24"/>
          <w:szCs w:val="24"/>
        </w:rPr>
        <w:t>лица, у радном односу на неодређено време, која имају уверење о положеном посебном стручном испиту у складу са прописима који уређују заштиту од пожара и то:</w:t>
      </w:r>
    </w:p>
    <w:p w:rsidR="00FA5791" w:rsidRPr="00F81491" w:rsidRDefault="00970BD3" w:rsidP="006145BD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(1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) </w:t>
      </w:r>
      <w:proofErr w:type="gramStart"/>
      <w:r w:rsidR="006F3D7C" w:rsidRPr="00F81491">
        <w:rPr>
          <w:rFonts w:asciiTheme="majorHAnsi" w:hAnsiTheme="majorHAnsi" w:cs="Times New Roman"/>
          <w:sz w:val="24"/>
          <w:szCs w:val="24"/>
        </w:rPr>
        <w:t>најмање</w:t>
      </w:r>
      <w:proofErr w:type="gramEnd"/>
      <w:r w:rsidR="006F3D7C" w:rsidRPr="00F81491">
        <w:rPr>
          <w:rFonts w:asciiTheme="majorHAnsi" w:hAnsiTheme="majorHAnsi" w:cs="Times New Roman"/>
          <w:sz w:val="24"/>
          <w:szCs w:val="24"/>
        </w:rPr>
        <w:t xml:space="preserve"> једно лице које има лиценцу за израду главног пројекта заштите од пожара према пропису којим су уређене лиценце из </w:t>
      </w:r>
      <w:r w:rsidR="00CD5118" w:rsidRPr="00F81491">
        <w:rPr>
          <w:rFonts w:asciiTheme="majorHAnsi" w:hAnsiTheme="majorHAnsi" w:cs="Times New Roman"/>
          <w:sz w:val="24"/>
          <w:szCs w:val="24"/>
        </w:rPr>
        <w:t xml:space="preserve">области </w:t>
      </w:r>
      <w:r w:rsidR="002D6CC0" w:rsidRPr="00F81491">
        <w:rPr>
          <w:rFonts w:asciiTheme="majorHAnsi" w:hAnsiTheme="majorHAnsi" w:cs="Times New Roman"/>
          <w:sz w:val="24"/>
          <w:szCs w:val="24"/>
        </w:rPr>
        <w:t>заштите од пожара,</w:t>
      </w:r>
    </w:p>
    <w:p w:rsidR="00970BD3" w:rsidRPr="00F81491" w:rsidRDefault="00970BD3" w:rsidP="006145BD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(2) </w:t>
      </w:r>
      <w:r w:rsidR="00E4737C" w:rsidRPr="00F81491">
        <w:rPr>
          <w:rFonts w:asciiTheme="majorHAnsi" w:hAnsiTheme="majorHAnsi" w:cs="Times New Roman"/>
          <w:sz w:val="24"/>
          <w:szCs w:val="24"/>
        </w:rPr>
        <w:t xml:space="preserve">најмање једно лице које има лиценцу за пројектовање и извођење за делатност према пропису којим су уређене лиценце из заштите од пожара, доказ о поседовању одговарајуће лиценце за пројектовање и извођење посебних система и то </w:t>
      </w:r>
      <w:r w:rsidR="00E4737C" w:rsidRPr="00F81491">
        <w:rPr>
          <w:rFonts w:asciiTheme="majorHAnsi" w:hAnsiTheme="majorHAnsi" w:cs="Times New Roman"/>
          <w:sz w:val="24"/>
          <w:szCs w:val="24"/>
        </w:rPr>
        <w:lastRenderedPageBreak/>
        <w:t>стабилних система за гашење пожара, стабилних система за дојаву пожара, стабилних система за детекцију експлозивних гасова и пара , израда анализа о зонама опасности и одређивања ових зона на местима која су угрожена од настанка експлозивних смеша запаљивих гасова, пара запаљивих течности и експлозивних прашина и експлозивних материја, електричних инсталација и уређаја за просторе угрожене експлозивним атмосферама и експлозивима и исистема за одвођење дима и топлоте</w:t>
      </w:r>
      <w:r w:rsidR="002D6CC0" w:rsidRPr="00F81491">
        <w:rPr>
          <w:rFonts w:asciiTheme="majorHAnsi" w:hAnsiTheme="majorHAnsi" w:cs="Times New Roman"/>
          <w:sz w:val="24"/>
          <w:szCs w:val="24"/>
        </w:rPr>
        <w:t>,</w:t>
      </w:r>
    </w:p>
    <w:p w:rsidR="00970BD3" w:rsidRPr="00F81491" w:rsidRDefault="00970BD3" w:rsidP="003C33C0">
      <w:pPr>
        <w:spacing w:after="15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(3)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најмање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једно лице са које је стекло најмање 240 ЕСПБ бодова на академским или струковним студијама, односно на основним студијама у трајању од најмање четири године из научне области правних наука,</w:t>
      </w:r>
    </w:p>
    <w:p w:rsidR="00FA5791" w:rsidRPr="00F81491" w:rsidRDefault="00970BD3" w:rsidP="003C33C0">
      <w:pPr>
        <w:spacing w:after="15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(</w:t>
      </w:r>
      <w:r w:rsidR="00BE1732" w:rsidRPr="00F81491">
        <w:rPr>
          <w:rFonts w:asciiTheme="majorHAnsi" w:hAnsiTheme="majorHAnsi" w:cs="Times New Roman"/>
          <w:sz w:val="24"/>
          <w:szCs w:val="24"/>
        </w:rPr>
        <w:t>4</w:t>
      </w:r>
      <w:r w:rsidR="006F3D7C" w:rsidRPr="00F81491">
        <w:rPr>
          <w:rFonts w:asciiTheme="majorHAnsi" w:hAnsiTheme="majorHAnsi" w:cs="Times New Roman"/>
          <w:sz w:val="24"/>
          <w:szCs w:val="24"/>
        </w:rPr>
        <w:t xml:space="preserve">) </w:t>
      </w:r>
      <w:proofErr w:type="gramStart"/>
      <w:r w:rsidR="006F3D7C" w:rsidRPr="00F81491">
        <w:rPr>
          <w:rFonts w:asciiTheme="majorHAnsi" w:hAnsiTheme="majorHAnsi" w:cs="Times New Roman"/>
          <w:sz w:val="24"/>
          <w:szCs w:val="24"/>
        </w:rPr>
        <w:t>најмање</w:t>
      </w:r>
      <w:proofErr w:type="gramEnd"/>
      <w:r w:rsidR="006F3D7C" w:rsidRPr="00F81491">
        <w:rPr>
          <w:rFonts w:asciiTheme="majorHAnsi" w:hAnsiTheme="majorHAnsi" w:cs="Times New Roman"/>
          <w:sz w:val="24"/>
          <w:szCs w:val="24"/>
        </w:rPr>
        <w:t xml:space="preserve"> два лица са стеченом средњом стручном спремом техничке струке;</w:t>
      </w:r>
    </w:p>
    <w:p w:rsidR="003C33C0" w:rsidRPr="00F81491" w:rsidRDefault="006F3D7C" w:rsidP="00896601">
      <w:pPr>
        <w:spacing w:after="150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3) 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>има организовану ватрогасну јединицу са сталним дежурством</w:t>
      </w:r>
      <w:r w:rsidR="00652E49" w:rsidRPr="00F81491">
        <w:rPr>
          <w:rFonts w:asciiTheme="majorHAnsi" w:eastAsia="Calibri" w:hAnsiTheme="majorHAnsi" w:cs="Times New Roman"/>
          <w:sz w:val="24"/>
          <w:szCs w:val="24"/>
        </w:rPr>
        <w:t>, са потребном бројем обучених ватрогасаца и опремом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652E49" w:rsidRPr="00F81491">
        <w:rPr>
          <w:rFonts w:asciiTheme="majorHAnsi" w:eastAsia="Calibri" w:hAnsiTheme="majorHAnsi" w:cs="Times New Roman"/>
          <w:sz w:val="24"/>
          <w:szCs w:val="24"/>
        </w:rPr>
        <w:t>у ск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ладу са </w:t>
      </w:r>
      <w:r w:rsidR="00FC7AB1" w:rsidRPr="00F81491">
        <w:rPr>
          <w:rFonts w:asciiTheme="majorHAnsi" w:eastAsia="Calibri" w:hAnsiTheme="majorHAnsi" w:cs="Times New Roman"/>
          <w:sz w:val="24"/>
          <w:szCs w:val="24"/>
        </w:rPr>
        <w:t>законом</w:t>
      </w:r>
      <w:r w:rsidR="00896601" w:rsidRPr="00F81491">
        <w:rPr>
          <w:rFonts w:asciiTheme="majorHAnsi" w:eastAsia="Calibri" w:hAnsiTheme="majorHAnsi" w:cs="Times New Roman"/>
          <w:sz w:val="24"/>
          <w:szCs w:val="24"/>
        </w:rPr>
        <w:t xml:space="preserve"> и</w:t>
      </w:r>
      <w:r w:rsidR="002D6CC0" w:rsidRPr="00F8149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>прописима који уре</w:t>
      </w:r>
      <w:r w:rsidR="002D6CC0" w:rsidRPr="00F81491">
        <w:rPr>
          <w:rFonts w:asciiTheme="majorHAnsi" w:eastAsia="Calibri" w:hAnsiTheme="majorHAnsi" w:cs="Times New Roman"/>
          <w:sz w:val="24"/>
          <w:szCs w:val="24"/>
        </w:rPr>
        <w:t>ђују потребну т</w:t>
      </w:r>
      <w:r w:rsidR="002D6CC0" w:rsidRPr="00F81491">
        <w:rPr>
          <w:rFonts w:asciiTheme="majorHAnsi" w:eastAsia="Calibri" w:hAnsiTheme="majorHAnsi" w:cs="Times New Roman"/>
          <w:bCs/>
          <w:sz w:val="24"/>
          <w:szCs w:val="24"/>
        </w:rPr>
        <w:t>ехничку опремљеност и број ватрогасаца ватрогасне јединице,</w:t>
      </w:r>
      <w:r w:rsidR="00652E49" w:rsidRPr="00F81491">
        <w:rPr>
          <w:rFonts w:asciiTheme="majorHAnsi" w:eastAsia="Calibri" w:hAnsiTheme="majorHAnsi" w:cs="Times New Roman"/>
          <w:sz w:val="24"/>
          <w:szCs w:val="24"/>
        </w:rPr>
        <w:t xml:space="preserve"> смештену </w:t>
      </w:r>
      <w:r w:rsidR="00652E49" w:rsidRPr="00F81491">
        <w:rPr>
          <w:rFonts w:asciiTheme="majorHAnsi" w:eastAsia="Calibri" w:hAnsiTheme="majorHAnsi" w:cs="Times New Roman"/>
          <w:bCs/>
          <w:sz w:val="24"/>
          <w:szCs w:val="24"/>
        </w:rPr>
        <w:t>у адекватном смештајном простору за људство, возила и опрему</w:t>
      </w:r>
      <w:r w:rsidR="002D6CC0" w:rsidRPr="00F81491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>кој</w:t>
      </w:r>
      <w:r w:rsidR="00652E49" w:rsidRPr="00F81491">
        <w:rPr>
          <w:rFonts w:asciiTheme="majorHAnsi" w:eastAsia="Calibri" w:hAnsiTheme="majorHAnsi" w:cs="Times New Roman"/>
          <w:sz w:val="24"/>
          <w:szCs w:val="24"/>
        </w:rPr>
        <w:t>и</w:t>
      </w:r>
      <w:r w:rsidR="003C33C0" w:rsidRPr="00F81491">
        <w:rPr>
          <w:rFonts w:asciiTheme="majorHAnsi" w:eastAsia="Calibri" w:hAnsiTheme="majorHAnsi" w:cs="Times New Roman"/>
          <w:sz w:val="24"/>
          <w:szCs w:val="24"/>
        </w:rPr>
        <w:t xml:space="preserve"> се налази у субјекту прве категорије угрожености или његовој непосредној близини</w:t>
      </w:r>
      <w:r w:rsidR="002D6CC0" w:rsidRPr="00F81491">
        <w:rPr>
          <w:rFonts w:asciiTheme="majorHAnsi" w:eastAsia="Calibri" w:hAnsiTheme="majorHAnsi" w:cs="Times New Roman"/>
          <w:sz w:val="24"/>
          <w:szCs w:val="24"/>
        </w:rPr>
        <w:t>,</w:t>
      </w:r>
    </w:p>
    <w:p w:rsidR="00FA5791" w:rsidRPr="00F81491" w:rsidRDefault="006F3D7C" w:rsidP="00896601">
      <w:pPr>
        <w:spacing w:after="150"/>
        <w:ind w:firstLine="709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4)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има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опрему, уређаје и алате у власништву, и то:</w:t>
      </w:r>
    </w:p>
    <w:p w:rsidR="007959FC" w:rsidRPr="00F81491" w:rsidRDefault="007959FC" w:rsidP="00896601">
      <w:pPr>
        <w:spacing w:after="150"/>
        <w:ind w:firstLine="709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-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уређаји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за мерење притиска воде</w:t>
      </w:r>
      <w:r w:rsidR="00896601" w:rsidRPr="00F81491">
        <w:rPr>
          <w:rFonts w:asciiTheme="majorHAnsi" w:hAnsiTheme="majorHAnsi" w:cs="Times New Roman"/>
          <w:sz w:val="24"/>
          <w:szCs w:val="24"/>
        </w:rPr>
        <w:t>,</w:t>
      </w:r>
    </w:p>
    <w:p w:rsidR="007959FC" w:rsidRPr="00F81491" w:rsidRDefault="007959FC" w:rsidP="00896601">
      <w:pPr>
        <w:spacing w:after="150"/>
        <w:ind w:firstLine="709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-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електрични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мерни уређаји за испитивање инсталација ниског напона</w:t>
      </w:r>
      <w:r w:rsidR="00896601" w:rsidRPr="00F81491">
        <w:rPr>
          <w:rFonts w:asciiTheme="majorHAnsi" w:hAnsiTheme="majorHAnsi" w:cs="Times New Roman"/>
          <w:sz w:val="24"/>
          <w:szCs w:val="24"/>
        </w:rPr>
        <w:t>,</w:t>
      </w:r>
    </w:p>
    <w:p w:rsidR="007959FC" w:rsidRPr="00F81491" w:rsidRDefault="007959FC" w:rsidP="00896601">
      <w:pPr>
        <w:spacing w:after="150"/>
        <w:ind w:firstLine="709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-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мобилни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уређаји за мерење концетрације експлозивних смеша</w:t>
      </w:r>
      <w:r w:rsidR="00896601" w:rsidRPr="00F81491">
        <w:rPr>
          <w:rFonts w:asciiTheme="majorHAnsi" w:hAnsiTheme="majorHAnsi" w:cs="Times New Roman"/>
          <w:sz w:val="24"/>
          <w:szCs w:val="24"/>
        </w:rPr>
        <w:t>,</w:t>
      </w:r>
    </w:p>
    <w:p w:rsidR="00970BD3" w:rsidRPr="00F81491" w:rsidRDefault="00D101D0" w:rsidP="00896601">
      <w:pPr>
        <w:spacing w:after="150"/>
        <w:ind w:firstLine="709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-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термовизиска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камера;</w:t>
      </w:r>
    </w:p>
    <w:p w:rsidR="00D101D0" w:rsidRPr="00F81491" w:rsidRDefault="00D101D0" w:rsidP="00D101D0">
      <w:pPr>
        <w:spacing w:after="15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5)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има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обезбеђене техничке услове за вођење евиденција у складу са овим правилником;</w:t>
      </w:r>
    </w:p>
    <w:p w:rsidR="00D101D0" w:rsidRPr="00F81491" w:rsidRDefault="00D101D0" w:rsidP="00D101D0">
      <w:pPr>
        <w:spacing w:after="15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6)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има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простор за рад у власништву или закупу, односно у трајном коришћењу обезбеђеном по другом основу.</w:t>
      </w:r>
    </w:p>
    <w:p w:rsidR="00896601" w:rsidRPr="00F81491" w:rsidRDefault="00896601" w:rsidP="00896601">
      <w:pPr>
        <w:spacing w:after="15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b/>
          <w:sz w:val="24"/>
          <w:szCs w:val="24"/>
        </w:rPr>
        <w:t>Члан 5.</w:t>
      </w:r>
      <w:proofErr w:type="gramEnd"/>
    </w:p>
    <w:p w:rsidR="00D101D0" w:rsidRPr="00F81491" w:rsidRDefault="00D101D0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>Припадници ватрогасне јединице из члана 4.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тачка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3) овог правилника морају бити у радном односу на неодређено време у правном лицу, подносиоцу захтева за издавање овлашћења. </w:t>
      </w:r>
    </w:p>
    <w:p w:rsidR="00D101D0" w:rsidRPr="00F81491" w:rsidRDefault="00D101D0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>Опрема за ватрогасну јединицу мора бити у власништву подносиоца захтева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за издавање овлашћења</w:t>
      </w:r>
      <w:r w:rsidRPr="00F81491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D101D0" w:rsidRPr="00F81491" w:rsidRDefault="00D101D0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>Услови за добијање овлашћења за обављање послова организовања заштите од пожара у субјектима разврстаним у прву категорију угрожености</w:t>
      </w:r>
      <w:r w:rsidR="002A6F9B" w:rsidRPr="00F81491">
        <w:rPr>
          <w:rFonts w:asciiTheme="majorHAnsi" w:hAnsiTheme="majorHAnsi" w:cs="Times New Roman"/>
          <w:sz w:val="24"/>
          <w:szCs w:val="24"/>
        </w:rPr>
        <w:t>,</w:t>
      </w:r>
      <w:r w:rsidRPr="00F81491">
        <w:rPr>
          <w:rFonts w:asciiTheme="majorHAnsi" w:hAnsiTheme="majorHAnsi" w:cs="Times New Roman"/>
          <w:sz w:val="24"/>
          <w:szCs w:val="24"/>
        </w:rPr>
        <w:t xml:space="preserve"> који се односе на ангажовање ватрогасне јединице, не могу се обезбедити закључивањем уговора о пословно техничкој сарадњи подносиоца захтева 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за издавање овлашћења </w:t>
      </w:r>
      <w:r w:rsidRPr="00F81491">
        <w:rPr>
          <w:rFonts w:asciiTheme="majorHAnsi" w:hAnsiTheme="majorHAnsi" w:cs="Times New Roman"/>
          <w:sz w:val="24"/>
          <w:szCs w:val="24"/>
        </w:rPr>
        <w:t>са трећим лицем.</w:t>
      </w:r>
      <w:proofErr w:type="gramEnd"/>
    </w:p>
    <w:p w:rsidR="00425A88" w:rsidRPr="00F81491" w:rsidRDefault="006F524A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b/>
          <w:sz w:val="24"/>
          <w:szCs w:val="24"/>
        </w:rPr>
        <w:t xml:space="preserve">Члан </w:t>
      </w:r>
      <w:r w:rsidR="001711FD" w:rsidRPr="00F81491">
        <w:rPr>
          <w:rFonts w:asciiTheme="majorHAnsi" w:hAnsiTheme="majorHAnsi" w:cs="Times New Roman"/>
          <w:b/>
          <w:sz w:val="24"/>
          <w:szCs w:val="24"/>
        </w:rPr>
        <w:t>6</w:t>
      </w:r>
      <w:r w:rsidR="00425A88" w:rsidRPr="00F81491">
        <w:rPr>
          <w:rFonts w:asciiTheme="majorHAnsi" w:hAnsiTheme="majorHAnsi" w:cs="Times New Roman"/>
          <w:b/>
          <w:sz w:val="24"/>
          <w:szCs w:val="24"/>
        </w:rPr>
        <w:t>.</w:t>
      </w:r>
      <w:proofErr w:type="gramEnd"/>
    </w:p>
    <w:p w:rsidR="00D101D0" w:rsidRPr="00F81491" w:rsidRDefault="00D101D0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lastRenderedPageBreak/>
        <w:t>Овлашћење за обављање послова организовања заштите од пожара у субјектима разврстаним у другу и трећу категорију угрожености може се издати правном лицу које:</w:t>
      </w:r>
    </w:p>
    <w:p w:rsidR="00425A88" w:rsidRPr="00F81491" w:rsidRDefault="00425A88" w:rsidP="00D101D0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1)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је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уписано у Регистар привредних субјеката;</w:t>
      </w:r>
    </w:p>
    <w:p w:rsidR="00202B63" w:rsidRPr="00F81491" w:rsidRDefault="00202B63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2)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има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потребан број запослених лица у радном односу на неодређено време, која имају уверење о положеном посебном стручном испиту у складу са прописима који уређују заштиту од пожара и то:</w:t>
      </w:r>
    </w:p>
    <w:p w:rsidR="00425A88" w:rsidRPr="00F81491" w:rsidRDefault="00202B63" w:rsidP="00202B63">
      <w:pPr>
        <w:spacing w:after="15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D101D0" w:rsidRPr="00F81491">
        <w:rPr>
          <w:rFonts w:asciiTheme="majorHAnsi" w:hAnsiTheme="majorHAnsi" w:cs="Times New Roman"/>
          <w:sz w:val="24"/>
          <w:szCs w:val="24"/>
        </w:rPr>
        <w:tab/>
      </w:r>
      <w:r w:rsidR="00425A88" w:rsidRPr="00F81491">
        <w:rPr>
          <w:rFonts w:asciiTheme="majorHAnsi" w:hAnsiTheme="majorHAnsi" w:cs="Times New Roman"/>
          <w:sz w:val="24"/>
          <w:szCs w:val="24"/>
        </w:rPr>
        <w:t xml:space="preserve">(1) </w:t>
      </w:r>
      <w:proofErr w:type="gramStart"/>
      <w:r w:rsidR="00425A88" w:rsidRPr="00F81491">
        <w:rPr>
          <w:rFonts w:asciiTheme="majorHAnsi" w:hAnsiTheme="majorHAnsi" w:cs="Times New Roman"/>
          <w:sz w:val="24"/>
          <w:szCs w:val="24"/>
        </w:rPr>
        <w:t>најмање</w:t>
      </w:r>
      <w:proofErr w:type="gramEnd"/>
      <w:r w:rsidR="00425A88" w:rsidRPr="00F81491">
        <w:rPr>
          <w:rFonts w:asciiTheme="majorHAnsi" w:hAnsiTheme="majorHAnsi" w:cs="Times New Roman"/>
          <w:sz w:val="24"/>
          <w:szCs w:val="24"/>
        </w:rPr>
        <w:t xml:space="preserve"> једно лице које има лиценцу за израду главног пројекта заштите од пожара за делатност А према пропису којим су уређене лиценце из заштите од пожара,</w:t>
      </w:r>
    </w:p>
    <w:p w:rsidR="00425A88" w:rsidRPr="00F81491" w:rsidRDefault="00425A88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(2) најмање једно лице које има лиценцу за пројектовање и извођење за делатност према пропису којим су уређене лиценце из заштите од пожара,</w:t>
      </w:r>
      <w:r w:rsidR="00FC5E73" w:rsidRPr="00F81491">
        <w:rPr>
          <w:rFonts w:asciiTheme="majorHAnsi" w:hAnsiTheme="majorHAnsi" w:cs="Times New Roman"/>
          <w:sz w:val="24"/>
          <w:szCs w:val="24"/>
        </w:rPr>
        <w:t xml:space="preserve"> доказ о поседовању одговарајуће лиценце за пројектовање и извођење посебних система и то стабилних система за гашење пожара, стабилних система за дојаву пожара, стабилних система за детекцију експлозивних гасова и пара, израда анализа о зонама опасности и одређивања ових зона на местима која су угрожена од настанка експлозивних смеша запаљивих гасова, пара запаљивих течности и експлозивних прашина и експлозивних материја, електричних инсталација и уређаја за просторе угрожене експлозивним атмосферама и експлозивима и исистема за одвођење дима и топлоте за делатност и лиценце</w:t>
      </w:r>
    </w:p>
    <w:p w:rsidR="00425A88" w:rsidRPr="00F81491" w:rsidRDefault="00425A88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(3)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најмање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једно лице са које је стекло најмање 240 ЕСПБ бодова на академским или струковним студијама, односно на основним студијама у трајању од најмање четири године из научне области правних наука,</w:t>
      </w:r>
    </w:p>
    <w:p w:rsidR="00425A88" w:rsidRPr="00F81491" w:rsidRDefault="00425A88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(</w:t>
      </w:r>
      <w:r w:rsidR="00BE1732" w:rsidRPr="00F81491">
        <w:rPr>
          <w:rFonts w:asciiTheme="majorHAnsi" w:hAnsiTheme="majorHAnsi" w:cs="Times New Roman"/>
          <w:sz w:val="24"/>
          <w:szCs w:val="24"/>
        </w:rPr>
        <w:t>4</w:t>
      </w:r>
      <w:r w:rsidRPr="00F81491">
        <w:rPr>
          <w:rFonts w:asciiTheme="majorHAnsi" w:hAnsiTheme="majorHAnsi" w:cs="Times New Roman"/>
          <w:sz w:val="24"/>
          <w:szCs w:val="24"/>
        </w:rPr>
        <w:t xml:space="preserve">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најмање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BE1732" w:rsidRPr="00F81491">
        <w:rPr>
          <w:rFonts w:asciiTheme="majorHAnsi" w:hAnsiTheme="majorHAnsi" w:cs="Times New Roman"/>
          <w:sz w:val="24"/>
          <w:szCs w:val="24"/>
        </w:rPr>
        <w:t>једно</w:t>
      </w:r>
      <w:r w:rsidRPr="00F81491">
        <w:rPr>
          <w:rFonts w:asciiTheme="majorHAnsi" w:hAnsiTheme="majorHAnsi" w:cs="Times New Roman"/>
          <w:sz w:val="24"/>
          <w:szCs w:val="24"/>
        </w:rPr>
        <w:t xml:space="preserve"> лица са стеченом средњом стручном спремом техничке струке;</w:t>
      </w:r>
    </w:p>
    <w:p w:rsidR="00D101D0" w:rsidRPr="00F81491" w:rsidRDefault="00D101D0" w:rsidP="00D101D0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3)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има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опрему, уређаје и алате у власништву, и то:</w:t>
      </w:r>
    </w:p>
    <w:p w:rsidR="00D101D0" w:rsidRPr="00F81491" w:rsidRDefault="00D101D0" w:rsidP="00D101D0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-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уређаји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за мерење притиска воде,</w:t>
      </w:r>
    </w:p>
    <w:p w:rsidR="00D101D0" w:rsidRPr="00F81491" w:rsidRDefault="00D101D0" w:rsidP="00D101D0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-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електрични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мерни уређаји за испитивање инсталација ниског напона,</w:t>
      </w:r>
    </w:p>
    <w:p w:rsidR="00D101D0" w:rsidRPr="00F81491" w:rsidRDefault="00D101D0" w:rsidP="00D101D0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-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мобилни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уређаји за мерење концетрације експлозивних смеша,</w:t>
      </w:r>
    </w:p>
    <w:p w:rsidR="00D101D0" w:rsidRPr="00F81491" w:rsidRDefault="00D101D0" w:rsidP="00D101D0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-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термовизиска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камера;</w:t>
      </w:r>
    </w:p>
    <w:p w:rsidR="00D101D0" w:rsidRPr="00F81491" w:rsidRDefault="00D101D0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4)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има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обезбеђене техничке услове за вођење евиденција у складу са овим правилником;</w:t>
      </w:r>
    </w:p>
    <w:p w:rsidR="00D101D0" w:rsidRPr="00F81491" w:rsidRDefault="00D101D0" w:rsidP="00D101D0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5)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има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простор за рад у власништву или закупу, односно у трајном коришћењу обезбеђеном по другом основу.</w:t>
      </w:r>
    </w:p>
    <w:p w:rsidR="001711FD" w:rsidRPr="00F81491" w:rsidRDefault="001711FD" w:rsidP="001711FD">
      <w:pPr>
        <w:spacing w:after="15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b/>
          <w:sz w:val="24"/>
          <w:szCs w:val="24"/>
        </w:rPr>
        <w:t>Члан 7.</w:t>
      </w:r>
      <w:proofErr w:type="gramEnd"/>
    </w:p>
    <w:p w:rsidR="001711FD" w:rsidRPr="00F81491" w:rsidRDefault="001711FD" w:rsidP="001711FD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 xml:space="preserve">На сваких десет нових правних лица друге и треће категорије 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са </w:t>
      </w:r>
      <w:r w:rsidRPr="00F81491">
        <w:rPr>
          <w:rFonts w:asciiTheme="majorHAnsi" w:hAnsiTheme="majorHAnsi" w:cs="Times New Roman"/>
          <w:sz w:val="24"/>
          <w:szCs w:val="24"/>
        </w:rPr>
        <w:t xml:space="preserve">којима </w:t>
      </w:r>
      <w:r w:rsidR="002A6F9B" w:rsidRPr="00F81491">
        <w:rPr>
          <w:rFonts w:asciiTheme="majorHAnsi" w:hAnsiTheme="majorHAnsi" w:cs="Times New Roman"/>
          <w:sz w:val="24"/>
          <w:szCs w:val="24"/>
        </w:rPr>
        <w:t>су закључени уговори о обављању послова</w:t>
      </w:r>
      <w:r w:rsidRPr="00F81491">
        <w:rPr>
          <w:rFonts w:asciiTheme="majorHAnsi" w:hAnsiTheme="majorHAnsi" w:cs="Times New Roman"/>
          <w:sz w:val="24"/>
          <w:szCs w:val="24"/>
        </w:rPr>
        <w:t xml:space="preserve"> кој</w:t>
      </w:r>
      <w:r w:rsidR="002A6F9B" w:rsidRPr="00F81491">
        <w:rPr>
          <w:rFonts w:asciiTheme="majorHAnsi" w:hAnsiTheme="majorHAnsi" w:cs="Times New Roman"/>
          <w:sz w:val="24"/>
          <w:szCs w:val="24"/>
        </w:rPr>
        <w:t>и</w:t>
      </w:r>
      <w:r w:rsidRPr="00F81491">
        <w:rPr>
          <w:rFonts w:asciiTheme="majorHAnsi" w:hAnsiTheme="majorHAnsi" w:cs="Times New Roman"/>
          <w:sz w:val="24"/>
          <w:szCs w:val="24"/>
        </w:rPr>
        <w:t xml:space="preserve"> су предмет овог правилника, број лица из члана 6.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тачка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2) подтачка (4) увећава се за један.</w:t>
      </w:r>
    </w:p>
    <w:p w:rsidR="001711FD" w:rsidRPr="00F81491" w:rsidRDefault="001711FD" w:rsidP="001711FD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lastRenderedPageBreak/>
        <w:t>О свакој промени броја правних лица којима се пружају услуге, правно лице из члана 6.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овог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правилника дужно је да обавести Министарство.</w:t>
      </w:r>
    </w:p>
    <w:p w:rsidR="001711FD" w:rsidRPr="00F81491" w:rsidRDefault="001711FD" w:rsidP="001711FD">
      <w:pPr>
        <w:spacing w:after="15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b/>
          <w:sz w:val="24"/>
          <w:szCs w:val="24"/>
        </w:rPr>
        <w:t>Члан 8.</w:t>
      </w:r>
      <w:proofErr w:type="gramEnd"/>
    </w:p>
    <w:p w:rsidR="001711FD" w:rsidRPr="00F81491" w:rsidRDefault="001711FD" w:rsidP="001711FD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>Опрема, уређаји и алати из члана 4.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тачка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4) и члана 6.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тачка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3) овог правилника морају бити обележени припадајућим инвентарским бројем службене номеклатуре инвентара и подлеже контроли у периодичним роковима утврђеним посебним прописима и морају бити регистровани путем бар кода о чему се води посебна електронска евиденција у складу са чланом 10.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овог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правилника.</w:t>
      </w:r>
    </w:p>
    <w:p w:rsidR="006350D8" w:rsidRPr="00F81491" w:rsidRDefault="00DE5560" w:rsidP="00DE5560">
      <w:pPr>
        <w:spacing w:after="15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b/>
          <w:sz w:val="24"/>
          <w:szCs w:val="24"/>
        </w:rPr>
        <w:t>Члан 9.</w:t>
      </w:r>
      <w:proofErr w:type="gramEnd"/>
    </w:p>
    <w:p w:rsidR="00DC2B3C" w:rsidRPr="00F81491" w:rsidRDefault="00D645AE" w:rsidP="001711FD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 xml:space="preserve">Правно лице </w:t>
      </w:r>
      <w:r w:rsidR="001711FD" w:rsidRPr="00F81491">
        <w:rPr>
          <w:rFonts w:asciiTheme="majorHAnsi" w:hAnsiTheme="majorHAnsi" w:cs="Times New Roman"/>
          <w:sz w:val="24"/>
          <w:szCs w:val="24"/>
        </w:rPr>
        <w:t>из чл.</w:t>
      </w:r>
      <w:proofErr w:type="gramEnd"/>
      <w:r w:rsidR="001711FD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FC4747" w:rsidRPr="00F81491">
        <w:rPr>
          <w:rFonts w:asciiTheme="majorHAnsi" w:hAnsiTheme="majorHAnsi" w:cs="Times New Roman"/>
          <w:sz w:val="24"/>
          <w:szCs w:val="24"/>
        </w:rPr>
        <w:t xml:space="preserve">4. </w:t>
      </w:r>
      <w:proofErr w:type="gramStart"/>
      <w:r w:rsidR="00FC4747" w:rsidRPr="00F81491">
        <w:rPr>
          <w:rFonts w:asciiTheme="majorHAnsi" w:hAnsiTheme="majorHAnsi" w:cs="Times New Roman"/>
          <w:sz w:val="24"/>
          <w:szCs w:val="24"/>
        </w:rPr>
        <w:t>и</w:t>
      </w:r>
      <w:proofErr w:type="gramEnd"/>
      <w:r w:rsidR="00FC4747" w:rsidRPr="00F81491">
        <w:rPr>
          <w:rFonts w:asciiTheme="majorHAnsi" w:hAnsiTheme="majorHAnsi" w:cs="Times New Roman"/>
          <w:sz w:val="24"/>
          <w:szCs w:val="24"/>
        </w:rPr>
        <w:t xml:space="preserve"> 6. </w:t>
      </w:r>
      <w:proofErr w:type="gramStart"/>
      <w:r w:rsidR="00FC4747" w:rsidRPr="00F81491">
        <w:rPr>
          <w:rFonts w:asciiTheme="majorHAnsi" w:hAnsiTheme="majorHAnsi" w:cs="Times New Roman"/>
          <w:sz w:val="24"/>
          <w:szCs w:val="24"/>
        </w:rPr>
        <w:t>овог</w:t>
      </w:r>
      <w:proofErr w:type="gramEnd"/>
      <w:r w:rsidR="00FC4747" w:rsidRPr="00F81491">
        <w:rPr>
          <w:rFonts w:asciiTheme="majorHAnsi" w:hAnsiTheme="majorHAnsi" w:cs="Times New Roman"/>
          <w:sz w:val="24"/>
          <w:szCs w:val="24"/>
        </w:rPr>
        <w:t xml:space="preserve"> правилника је дужно да, приликом </w:t>
      </w:r>
      <w:r w:rsidR="00DC2B3C" w:rsidRPr="00F81491">
        <w:rPr>
          <w:rFonts w:asciiTheme="majorHAnsi" w:hAnsiTheme="majorHAnsi" w:cs="Times New Roman"/>
          <w:sz w:val="24"/>
          <w:szCs w:val="24"/>
        </w:rPr>
        <w:t>свако</w:t>
      </w:r>
      <w:r w:rsidR="00FC4747" w:rsidRPr="00F81491">
        <w:rPr>
          <w:rFonts w:asciiTheme="majorHAnsi" w:hAnsiTheme="majorHAnsi" w:cs="Times New Roman"/>
          <w:sz w:val="24"/>
          <w:szCs w:val="24"/>
        </w:rPr>
        <w:t>г</w:t>
      </w:r>
      <w:r w:rsidR="00DC2B3C" w:rsidRPr="00F81491">
        <w:rPr>
          <w:rFonts w:asciiTheme="majorHAnsi" w:hAnsiTheme="majorHAnsi" w:cs="Times New Roman"/>
          <w:sz w:val="24"/>
          <w:szCs w:val="24"/>
        </w:rPr>
        <w:t xml:space="preserve"> појединачно</w:t>
      </w:r>
      <w:r w:rsidR="00FC4747" w:rsidRPr="00F81491">
        <w:rPr>
          <w:rFonts w:asciiTheme="majorHAnsi" w:hAnsiTheme="majorHAnsi" w:cs="Times New Roman"/>
          <w:sz w:val="24"/>
          <w:szCs w:val="24"/>
        </w:rPr>
        <w:t>г</w:t>
      </w:r>
      <w:r w:rsidR="00DC2B3C" w:rsidRPr="00F81491">
        <w:rPr>
          <w:rFonts w:asciiTheme="majorHAnsi" w:hAnsiTheme="majorHAnsi" w:cs="Times New Roman"/>
          <w:sz w:val="24"/>
          <w:szCs w:val="24"/>
        </w:rPr>
        <w:t xml:space="preserve"> ангажовањ</w:t>
      </w:r>
      <w:r w:rsidR="00FC4747" w:rsidRPr="00F81491">
        <w:rPr>
          <w:rFonts w:asciiTheme="majorHAnsi" w:hAnsiTheme="majorHAnsi" w:cs="Times New Roman"/>
          <w:sz w:val="24"/>
          <w:szCs w:val="24"/>
        </w:rPr>
        <w:t>а</w:t>
      </w:r>
      <w:r w:rsidR="00DC2B3C" w:rsidRPr="00F81491">
        <w:rPr>
          <w:rFonts w:asciiTheme="majorHAnsi" w:hAnsiTheme="majorHAnsi" w:cs="Times New Roman"/>
          <w:sz w:val="24"/>
          <w:szCs w:val="24"/>
        </w:rPr>
        <w:t xml:space="preserve"> за</w:t>
      </w:r>
      <w:r w:rsidRPr="00F81491">
        <w:rPr>
          <w:rFonts w:asciiTheme="majorHAnsi" w:hAnsiTheme="majorHAnsi" w:cs="Times New Roman"/>
          <w:sz w:val="24"/>
          <w:szCs w:val="24"/>
        </w:rPr>
        <w:t xml:space="preserve"> пружањ</w:t>
      </w:r>
      <w:r w:rsidR="00FC4747" w:rsidRPr="00F81491">
        <w:rPr>
          <w:rFonts w:asciiTheme="majorHAnsi" w:hAnsiTheme="majorHAnsi" w:cs="Times New Roman"/>
          <w:sz w:val="24"/>
          <w:szCs w:val="24"/>
        </w:rPr>
        <w:t>е</w:t>
      </w:r>
      <w:r w:rsidRPr="00F81491">
        <w:rPr>
          <w:rFonts w:asciiTheme="majorHAnsi" w:hAnsiTheme="majorHAnsi" w:cs="Times New Roman"/>
          <w:sz w:val="24"/>
          <w:szCs w:val="24"/>
        </w:rPr>
        <w:t xml:space="preserve"> услуг</w:t>
      </w:r>
      <w:r w:rsidR="00FC4747" w:rsidRPr="00F81491">
        <w:rPr>
          <w:rFonts w:asciiTheme="majorHAnsi" w:hAnsiTheme="majorHAnsi" w:cs="Times New Roman"/>
          <w:sz w:val="24"/>
          <w:szCs w:val="24"/>
        </w:rPr>
        <w:t>а</w:t>
      </w:r>
      <w:r w:rsidRPr="00F81491">
        <w:rPr>
          <w:rFonts w:asciiTheme="majorHAnsi" w:hAnsiTheme="majorHAnsi" w:cs="Times New Roman"/>
          <w:sz w:val="24"/>
          <w:szCs w:val="24"/>
        </w:rPr>
        <w:t xml:space="preserve"> организовања заштите од пожара</w:t>
      </w:r>
      <w:r w:rsidR="00FC4747" w:rsidRPr="00F81491">
        <w:rPr>
          <w:rFonts w:asciiTheme="majorHAnsi" w:hAnsiTheme="majorHAnsi" w:cs="Times New Roman"/>
          <w:sz w:val="24"/>
          <w:szCs w:val="24"/>
        </w:rPr>
        <w:t>,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да </w:t>
      </w:r>
      <w:r w:rsidR="00595C1F" w:rsidRPr="00F81491">
        <w:rPr>
          <w:rFonts w:asciiTheme="majorHAnsi" w:hAnsiTheme="majorHAnsi" w:cs="Times New Roman"/>
          <w:sz w:val="24"/>
          <w:szCs w:val="24"/>
        </w:rPr>
        <w:t>поступа у складу са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решење</w:t>
      </w:r>
      <w:r w:rsidR="00595C1F" w:rsidRPr="00F81491">
        <w:rPr>
          <w:rFonts w:asciiTheme="majorHAnsi" w:hAnsiTheme="majorHAnsi" w:cs="Times New Roman"/>
          <w:sz w:val="24"/>
          <w:szCs w:val="24"/>
        </w:rPr>
        <w:t>м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 о категоризацији правног лица и 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спроводи </w:t>
      </w:r>
      <w:r w:rsidR="00535E78" w:rsidRPr="00F81491">
        <w:rPr>
          <w:rFonts w:asciiTheme="majorHAnsi" w:hAnsiTheme="majorHAnsi" w:cs="Times New Roman"/>
          <w:sz w:val="24"/>
          <w:szCs w:val="24"/>
        </w:rPr>
        <w:t>об</w:t>
      </w:r>
      <w:r w:rsidR="00170DBF" w:rsidRPr="00F81491">
        <w:rPr>
          <w:rFonts w:asciiTheme="majorHAnsi" w:hAnsiTheme="majorHAnsi" w:cs="Times New Roman"/>
          <w:sz w:val="24"/>
          <w:szCs w:val="24"/>
        </w:rPr>
        <w:t>а</w:t>
      </w:r>
      <w:r w:rsidR="00535E78" w:rsidRPr="00F81491">
        <w:rPr>
          <w:rFonts w:asciiTheme="majorHAnsi" w:hAnsiTheme="majorHAnsi" w:cs="Times New Roman"/>
          <w:sz w:val="24"/>
          <w:szCs w:val="24"/>
        </w:rPr>
        <w:t xml:space="preserve">везе проистекле из категоризације </w:t>
      </w:r>
      <w:r w:rsidR="00595C1F" w:rsidRPr="00F81491">
        <w:rPr>
          <w:rFonts w:asciiTheme="majorHAnsi" w:hAnsiTheme="majorHAnsi" w:cs="Times New Roman"/>
          <w:sz w:val="24"/>
          <w:szCs w:val="24"/>
        </w:rPr>
        <w:t>утрврђене</w:t>
      </w:r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законом и </w:t>
      </w:r>
      <w:r w:rsidRPr="00F81491">
        <w:rPr>
          <w:rFonts w:asciiTheme="majorHAnsi" w:hAnsiTheme="majorHAnsi" w:cs="Times New Roman"/>
          <w:sz w:val="24"/>
          <w:szCs w:val="24"/>
        </w:rPr>
        <w:t>пропис</w:t>
      </w:r>
      <w:r w:rsidR="00595C1F" w:rsidRPr="00F81491">
        <w:rPr>
          <w:rFonts w:asciiTheme="majorHAnsi" w:hAnsiTheme="majorHAnsi" w:cs="Times New Roman"/>
          <w:sz w:val="24"/>
          <w:szCs w:val="24"/>
        </w:rPr>
        <w:t>има</w:t>
      </w:r>
      <w:r w:rsidRPr="00F81491">
        <w:rPr>
          <w:rFonts w:asciiTheme="majorHAnsi" w:hAnsiTheme="majorHAnsi" w:cs="Times New Roman"/>
          <w:sz w:val="24"/>
          <w:szCs w:val="24"/>
        </w:rPr>
        <w:t xml:space="preserve"> који </w:t>
      </w:r>
      <w:r w:rsidR="00595C1F" w:rsidRPr="00F81491">
        <w:rPr>
          <w:rFonts w:asciiTheme="majorHAnsi" w:hAnsiTheme="majorHAnsi" w:cs="Times New Roman"/>
          <w:sz w:val="24"/>
          <w:szCs w:val="24"/>
        </w:rPr>
        <w:t>уређују</w:t>
      </w:r>
      <w:r w:rsidRPr="00F81491">
        <w:rPr>
          <w:rFonts w:asciiTheme="majorHAnsi" w:hAnsiTheme="majorHAnsi" w:cs="Times New Roman"/>
          <w:sz w:val="24"/>
          <w:szCs w:val="24"/>
        </w:rPr>
        <w:t xml:space="preserve"> организовање заштите од пожара према категорији угрожености од пожара</w:t>
      </w:r>
      <w:r w:rsidR="00DC2B3C" w:rsidRPr="00F81491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535E78" w:rsidRPr="00F81491" w:rsidRDefault="00535E78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>Поред услова за добијање овлашћења из члана 4.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и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595C1F" w:rsidRPr="00F81491">
        <w:rPr>
          <w:rFonts w:asciiTheme="majorHAnsi" w:hAnsiTheme="majorHAnsi" w:cs="Times New Roman"/>
          <w:sz w:val="24"/>
          <w:szCs w:val="24"/>
        </w:rPr>
        <w:t>6</w:t>
      </w:r>
      <w:r w:rsidRPr="00F81491">
        <w:rPr>
          <w:rFonts w:asciiTheme="majorHAnsi" w:hAnsiTheme="majorHAnsi" w:cs="Times New Roman"/>
          <w:sz w:val="24"/>
          <w:szCs w:val="24"/>
        </w:rPr>
        <w:t xml:space="preserve">.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овог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595C1F" w:rsidRPr="00F81491">
        <w:rPr>
          <w:rFonts w:asciiTheme="majorHAnsi" w:hAnsiTheme="majorHAnsi" w:cs="Times New Roman"/>
          <w:sz w:val="24"/>
          <w:szCs w:val="24"/>
        </w:rPr>
        <w:t>п</w:t>
      </w:r>
      <w:r w:rsidRPr="00F81491">
        <w:rPr>
          <w:rFonts w:asciiTheme="majorHAnsi" w:hAnsiTheme="majorHAnsi" w:cs="Times New Roman"/>
          <w:sz w:val="24"/>
          <w:szCs w:val="24"/>
        </w:rPr>
        <w:t xml:space="preserve">равилника, за свако правно лице којем пружа услуге организовање заштите од пожара, правно лице које поседује овлашћење мора имати у радном односу на неодређено време запослена лица </w:t>
      </w:r>
      <w:r w:rsidR="000F30EF" w:rsidRPr="00F81491">
        <w:rPr>
          <w:rFonts w:asciiTheme="majorHAnsi" w:hAnsiTheme="majorHAnsi" w:cs="Times New Roman"/>
          <w:sz w:val="24"/>
          <w:szCs w:val="24"/>
        </w:rPr>
        <w:t xml:space="preserve">одговарајућег нивоа образовања 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и стручне оспособљености </w:t>
      </w:r>
      <w:r w:rsidR="00E4737C" w:rsidRPr="00F81491">
        <w:rPr>
          <w:rFonts w:asciiTheme="majorHAnsi" w:hAnsiTheme="majorHAnsi" w:cs="Times New Roman"/>
          <w:sz w:val="24"/>
          <w:szCs w:val="24"/>
        </w:rPr>
        <w:t>која ће обављати послове прописане</w:t>
      </w:r>
      <w:r w:rsidRPr="00F81491">
        <w:rPr>
          <w:rFonts w:asciiTheme="majorHAnsi" w:hAnsiTheme="majorHAnsi" w:cs="Times New Roman"/>
          <w:sz w:val="24"/>
          <w:szCs w:val="24"/>
        </w:rPr>
        <w:t xml:space="preserve"> актима из става 1.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овог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члана.</w:t>
      </w:r>
    </w:p>
    <w:p w:rsidR="00DC2B3C" w:rsidRPr="00F81491" w:rsidRDefault="00DC2B3C" w:rsidP="00D645AE">
      <w:pPr>
        <w:spacing w:after="15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ab/>
      </w:r>
      <w:r w:rsidRPr="00F81491">
        <w:rPr>
          <w:rFonts w:asciiTheme="majorHAnsi" w:hAnsiTheme="majorHAnsi" w:cs="Times New Roman"/>
          <w:sz w:val="24"/>
          <w:szCs w:val="24"/>
        </w:rPr>
        <w:tab/>
      </w:r>
      <w:r w:rsidRPr="00F81491">
        <w:rPr>
          <w:rFonts w:asciiTheme="majorHAnsi" w:hAnsiTheme="majorHAnsi" w:cs="Times New Roman"/>
          <w:sz w:val="24"/>
          <w:szCs w:val="24"/>
        </w:rPr>
        <w:tab/>
      </w:r>
      <w:r w:rsidRPr="00F81491">
        <w:rPr>
          <w:rFonts w:asciiTheme="majorHAnsi" w:hAnsiTheme="majorHAnsi" w:cs="Times New Roman"/>
          <w:sz w:val="24"/>
          <w:szCs w:val="24"/>
        </w:rPr>
        <w:tab/>
      </w:r>
      <w:r w:rsidRPr="00F81491">
        <w:rPr>
          <w:rFonts w:asciiTheme="majorHAnsi" w:hAnsiTheme="majorHAnsi" w:cs="Times New Roman"/>
          <w:sz w:val="24"/>
          <w:szCs w:val="24"/>
        </w:rPr>
        <w:tab/>
      </w:r>
      <w:r w:rsidR="00257B94" w:rsidRPr="00F81491">
        <w:rPr>
          <w:rFonts w:asciiTheme="majorHAnsi" w:hAnsiTheme="majorHAnsi" w:cs="Times New Roman"/>
          <w:sz w:val="24"/>
          <w:szCs w:val="24"/>
        </w:rPr>
        <w:t xml:space="preserve">      </w:t>
      </w:r>
      <w:proofErr w:type="gramStart"/>
      <w:r w:rsidR="00257B94" w:rsidRPr="00F81491">
        <w:rPr>
          <w:rFonts w:asciiTheme="majorHAnsi" w:hAnsiTheme="majorHAnsi" w:cs="Times New Roman"/>
          <w:b/>
          <w:sz w:val="24"/>
          <w:szCs w:val="24"/>
        </w:rPr>
        <w:t xml:space="preserve">Члан </w:t>
      </w:r>
      <w:r w:rsidR="00595C1F" w:rsidRPr="00F81491">
        <w:rPr>
          <w:rFonts w:asciiTheme="majorHAnsi" w:hAnsiTheme="majorHAnsi" w:cs="Times New Roman"/>
          <w:b/>
          <w:sz w:val="24"/>
          <w:szCs w:val="24"/>
        </w:rPr>
        <w:t>10</w:t>
      </w:r>
      <w:r w:rsidR="00257B94" w:rsidRPr="00F81491">
        <w:rPr>
          <w:rFonts w:asciiTheme="majorHAnsi" w:hAnsiTheme="majorHAnsi" w:cs="Times New Roman"/>
          <w:b/>
          <w:sz w:val="24"/>
          <w:szCs w:val="24"/>
        </w:rPr>
        <w:t>.</w:t>
      </w:r>
      <w:proofErr w:type="gramEnd"/>
    </w:p>
    <w:p w:rsidR="00B37FC4" w:rsidRPr="00F81491" w:rsidRDefault="00595C1F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>Правно лице из чл.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4.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и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6.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овог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правилника </w:t>
      </w:r>
      <w:r w:rsidR="006F524A" w:rsidRPr="00F81491">
        <w:rPr>
          <w:rFonts w:asciiTheme="majorHAnsi" w:hAnsiTheme="majorHAnsi" w:cs="Times New Roman"/>
          <w:sz w:val="24"/>
          <w:szCs w:val="24"/>
        </w:rPr>
        <w:t>о свој расположивој опреми правног лица са којим има закључен уговор о пружању услуга, води и ел</w:t>
      </w:r>
      <w:r w:rsidR="00984A01" w:rsidRPr="00F81491">
        <w:rPr>
          <w:rFonts w:asciiTheme="majorHAnsi" w:hAnsiTheme="majorHAnsi" w:cs="Times New Roman"/>
          <w:sz w:val="24"/>
          <w:szCs w:val="24"/>
        </w:rPr>
        <w:t>ектронску евиденцију у којој сви</w:t>
      </w:r>
      <w:r w:rsidR="006F524A" w:rsidRPr="00F81491">
        <w:rPr>
          <w:rFonts w:asciiTheme="majorHAnsi" w:hAnsiTheme="majorHAnsi" w:cs="Times New Roman"/>
          <w:sz w:val="24"/>
          <w:szCs w:val="24"/>
        </w:rPr>
        <w:t xml:space="preserve"> уређаји морају бити регистровани путем бар кода. </w:t>
      </w:r>
    </w:p>
    <w:p w:rsidR="00B37FC4" w:rsidRPr="00F81491" w:rsidRDefault="00B37FC4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Електронска база података обавезно садржи све податке из издатих Исправа о извршеном контролисању опреме, уређаја и инсталација за гашење пожара и инсталација посебних система, </w:t>
      </w:r>
      <w:r w:rsidR="00595C1F" w:rsidRPr="00F81491">
        <w:rPr>
          <w:rFonts w:asciiTheme="majorHAnsi" w:hAnsiTheme="majorHAnsi" w:cs="Times New Roman"/>
          <w:sz w:val="24"/>
          <w:szCs w:val="24"/>
        </w:rPr>
        <w:t>као</w:t>
      </w:r>
      <w:r w:rsidRPr="00F81491">
        <w:rPr>
          <w:rFonts w:asciiTheme="majorHAnsi" w:hAnsiTheme="majorHAnsi" w:cs="Times New Roman"/>
          <w:sz w:val="24"/>
          <w:szCs w:val="24"/>
        </w:rPr>
        <w:t xml:space="preserve"> и све промене на опреми, уређајима и инталацијама за гашење пожара и инсталација посебних система (расходи, кварови) и стање њихове исправности.</w:t>
      </w:r>
    </w:p>
    <w:p w:rsidR="00B37FC4" w:rsidRPr="00F81491" w:rsidRDefault="00B37FC4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>Попис опреме у дигиталном формату, односно електронска база података о опреми, уређајима и инсталацијама прецизирана у ставу 1.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овог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члана мора бити доступна у сваком тренутку и достављена организационој јединици Министарства која врши надзор у области заштите од пожара и експлозија. </w:t>
      </w:r>
    </w:p>
    <w:p w:rsidR="00B37FC4" w:rsidRPr="00F81491" w:rsidRDefault="00B37FC4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Опрема правно</w:t>
      </w:r>
      <w:r w:rsidR="00595C1F" w:rsidRPr="00F81491">
        <w:rPr>
          <w:rFonts w:asciiTheme="majorHAnsi" w:hAnsiTheme="majorHAnsi" w:cs="Times New Roman"/>
          <w:sz w:val="24"/>
          <w:szCs w:val="24"/>
        </w:rPr>
        <w:t>г</w:t>
      </w:r>
      <w:r w:rsidRPr="00F81491">
        <w:rPr>
          <w:rFonts w:asciiTheme="majorHAnsi" w:hAnsiTheme="majorHAnsi" w:cs="Times New Roman"/>
          <w:sz w:val="24"/>
          <w:szCs w:val="24"/>
        </w:rPr>
        <w:t xml:space="preserve"> лица ко</w:t>
      </w:r>
      <w:r w:rsidR="00595C1F" w:rsidRPr="00F81491">
        <w:rPr>
          <w:rFonts w:asciiTheme="majorHAnsi" w:hAnsiTheme="majorHAnsi" w:cs="Times New Roman"/>
          <w:sz w:val="24"/>
          <w:szCs w:val="24"/>
        </w:rPr>
        <w:t>ме</w:t>
      </w:r>
      <w:r w:rsidRPr="00F81491">
        <w:rPr>
          <w:rFonts w:asciiTheme="majorHAnsi" w:hAnsiTheme="majorHAnsi" w:cs="Times New Roman"/>
          <w:sz w:val="24"/>
          <w:szCs w:val="24"/>
        </w:rPr>
        <w:t xml:space="preserve"> се пружају услуге, а која мора бити евидентирана у електорнској бази података је:</w:t>
      </w:r>
    </w:p>
    <w:p w:rsidR="00B37FC4" w:rsidRPr="00F81491" w:rsidRDefault="00B37FC4" w:rsidP="00595C1F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хидрантска мреже за гашење пожара</w:t>
      </w:r>
    </w:p>
    <w:p w:rsidR="00B37FC4" w:rsidRPr="00F81491" w:rsidRDefault="00B37FC4" w:rsidP="00595C1F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мобилни уређаја за гашење пожара</w:t>
      </w:r>
    </w:p>
    <w:p w:rsidR="00B37FC4" w:rsidRPr="00F81491" w:rsidRDefault="00B37FC4" w:rsidP="00595C1F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инсталација и уређаја за аутоматско откривање и дојаву пожара,</w:t>
      </w:r>
    </w:p>
    <w:p w:rsidR="00B37FC4" w:rsidRPr="00F81491" w:rsidRDefault="00B37FC4" w:rsidP="00595C1F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гашење пожара,</w:t>
      </w:r>
    </w:p>
    <w:p w:rsidR="00B37FC4" w:rsidRPr="00F81491" w:rsidRDefault="00B37FC4" w:rsidP="00595C1F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детекцију експлозивних и запаљивих гасова,</w:t>
      </w:r>
    </w:p>
    <w:p w:rsidR="00B37FC4" w:rsidRPr="00F81491" w:rsidRDefault="00B37FC4" w:rsidP="00595C1F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инсталација за одвођење дима и топлоте</w:t>
      </w:r>
    </w:p>
    <w:p w:rsidR="00B37FC4" w:rsidRPr="00F81491" w:rsidRDefault="00B37FC4" w:rsidP="00595C1F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lastRenderedPageBreak/>
        <w:t>инсталација  и уређаји у зонама опасности од експлозије</w:t>
      </w:r>
    </w:p>
    <w:p w:rsidR="00B37FC4" w:rsidRPr="00F81491" w:rsidRDefault="00B37FC4" w:rsidP="00595C1F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>остали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стабилни системи (угљен диоксид, пена, аеросоли и др.)</w:t>
      </w:r>
    </w:p>
    <w:p w:rsidR="00B37FC4" w:rsidRPr="00F81491" w:rsidRDefault="00B37FC4" w:rsidP="00595C1F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противпожарне клапне</w:t>
      </w:r>
    </w:p>
    <w:p w:rsidR="00C511C3" w:rsidRPr="00F81491" w:rsidRDefault="00B37FC4" w:rsidP="00B37FC4">
      <w:pPr>
        <w:pStyle w:val="ListParagraph"/>
        <w:numPr>
          <w:ilvl w:val="0"/>
          <w:numId w:val="3"/>
        </w:numPr>
        <w:spacing w:after="150"/>
        <w:ind w:firstLine="273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>други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уређаји и системи о којима Министарство води евиденцију.</w:t>
      </w:r>
    </w:p>
    <w:p w:rsidR="008B3D6C" w:rsidRPr="00F81491" w:rsidRDefault="008B3D6C" w:rsidP="00595C1F">
      <w:pPr>
        <w:spacing w:after="15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b/>
          <w:sz w:val="24"/>
          <w:szCs w:val="24"/>
        </w:rPr>
        <w:t xml:space="preserve">Члан </w:t>
      </w:r>
      <w:r w:rsidR="00595C1F" w:rsidRPr="00F81491">
        <w:rPr>
          <w:rFonts w:asciiTheme="majorHAnsi" w:hAnsiTheme="majorHAnsi" w:cs="Times New Roman"/>
          <w:b/>
          <w:sz w:val="24"/>
          <w:szCs w:val="24"/>
        </w:rPr>
        <w:t>11</w:t>
      </w:r>
      <w:r w:rsidRPr="00F81491">
        <w:rPr>
          <w:rFonts w:asciiTheme="majorHAnsi" w:hAnsiTheme="majorHAnsi" w:cs="Times New Roman"/>
          <w:b/>
          <w:sz w:val="24"/>
          <w:szCs w:val="24"/>
        </w:rPr>
        <w:t>.</w:t>
      </w:r>
      <w:proofErr w:type="gramEnd"/>
    </w:p>
    <w:p w:rsidR="008B3D6C" w:rsidRPr="00F81491" w:rsidRDefault="008B3D6C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>Утврђивање испуњености услова за обављање послова из члaна 4.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и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="00595C1F" w:rsidRPr="00F81491">
        <w:rPr>
          <w:rFonts w:asciiTheme="majorHAnsi" w:hAnsiTheme="majorHAnsi" w:cs="Times New Roman"/>
          <w:sz w:val="24"/>
          <w:szCs w:val="24"/>
        </w:rPr>
        <w:t>6</w:t>
      </w:r>
      <w:r w:rsidRPr="00F81491">
        <w:rPr>
          <w:rFonts w:asciiTheme="majorHAnsi" w:hAnsiTheme="majorHAnsi" w:cs="Times New Roman"/>
          <w:sz w:val="24"/>
          <w:szCs w:val="24"/>
        </w:rPr>
        <w:t xml:space="preserve">.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овог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правилника, врши се на основу захтева поднетог од стране правног лица.</w:t>
      </w:r>
    </w:p>
    <w:p w:rsidR="008B3D6C" w:rsidRPr="00F81491" w:rsidRDefault="008B3D6C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>Захтев за издавање овлашћења за об</w:t>
      </w:r>
      <w:r w:rsidR="00595C1F" w:rsidRPr="00F81491">
        <w:rPr>
          <w:rFonts w:asciiTheme="majorHAnsi" w:hAnsiTheme="majorHAnsi" w:cs="Times New Roman"/>
          <w:sz w:val="24"/>
          <w:szCs w:val="24"/>
        </w:rPr>
        <w:t xml:space="preserve">ављање одређених послова обавезно садржи </w:t>
      </w:r>
      <w:r w:rsidRPr="00F81491">
        <w:rPr>
          <w:rFonts w:asciiTheme="majorHAnsi" w:hAnsiTheme="majorHAnsi" w:cs="Times New Roman"/>
          <w:sz w:val="24"/>
          <w:szCs w:val="24"/>
        </w:rPr>
        <w:t>тачан нази</w:t>
      </w:r>
      <w:r w:rsidR="00595C1F" w:rsidRPr="00F81491">
        <w:rPr>
          <w:rFonts w:asciiTheme="majorHAnsi" w:hAnsiTheme="majorHAnsi" w:cs="Times New Roman"/>
          <w:sz w:val="24"/>
          <w:szCs w:val="24"/>
        </w:rPr>
        <w:t>в и адресу седишта правног лица и</w:t>
      </w:r>
      <w:r w:rsidRPr="00F81491">
        <w:rPr>
          <w:rFonts w:asciiTheme="majorHAnsi" w:hAnsiTheme="majorHAnsi" w:cs="Times New Roman"/>
          <w:sz w:val="24"/>
          <w:szCs w:val="24"/>
        </w:rPr>
        <w:t xml:space="preserve"> врсту послова за коју се тражи овлашћење.</w:t>
      </w:r>
      <w:proofErr w:type="gramEnd"/>
    </w:p>
    <w:p w:rsidR="008B3D6C" w:rsidRPr="00F81491" w:rsidRDefault="008B3D6C" w:rsidP="00595C1F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Уз захтев се, у зависности од услова утврђених овим правилником, достављају следећи прилози:</w:t>
      </w:r>
    </w:p>
    <w:p w:rsidR="008B3D6C" w:rsidRPr="00F81491" w:rsidRDefault="008B3D6C" w:rsidP="00595C1F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1)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извод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из Регистра привредних субјеката, са подацима о привредном субјекту;</w:t>
      </w:r>
    </w:p>
    <w:p w:rsidR="008B3D6C" w:rsidRPr="00F81491" w:rsidRDefault="008B3D6C" w:rsidP="00595C1F">
      <w:pPr>
        <w:spacing w:after="150"/>
        <w:ind w:firstLine="72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2)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списак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лица која ће обављати послове за које се издаје овлашћење;</w:t>
      </w:r>
    </w:p>
    <w:p w:rsidR="008B3D6C" w:rsidRPr="00F81491" w:rsidRDefault="008B3D6C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3)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списак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опреме, уређаја и алата потребне за обављање послова за коју се издаје овлашћење са наведеним фабричким и инвентарским бројевима;</w:t>
      </w:r>
    </w:p>
    <w:p w:rsidR="008B3D6C" w:rsidRPr="00F81491" w:rsidRDefault="008B3D6C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4)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доказ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о власништву или закупу, односно трајном коришћењу простора за рад, односно доказ да је простор за рад обезбеђен по другом основу;</w:t>
      </w:r>
    </w:p>
    <w:p w:rsidR="008B3D6C" w:rsidRPr="00F81491" w:rsidRDefault="008B3D6C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5)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докази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којима се потврђује образовни профил и степен образовања лица која ће обављати послове за које се издаје овлашћење;</w:t>
      </w:r>
    </w:p>
    <w:p w:rsidR="008B3D6C" w:rsidRPr="00F81491" w:rsidRDefault="008B3D6C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6)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докази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којима подносилац захтева потврђује радни однос на неодређено време са лицима која обављају послове за које се издаје овлашћење;</w:t>
      </w:r>
    </w:p>
    <w:p w:rsidR="008B3D6C" w:rsidRPr="00F81491" w:rsidRDefault="008B3D6C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7)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уверење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о положеном посебном стручном испиту у складу са прописима којима се уређује заштита од пожара;</w:t>
      </w:r>
    </w:p>
    <w:p w:rsidR="008B3D6C" w:rsidRPr="00F81491" w:rsidRDefault="008B3D6C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8)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доказ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о испуњености захтева за опрему, уређаје и алате потребне за обављање послова контролисања која подлеже одредбама прописа о испуњавању метролошких услова;</w:t>
      </w:r>
    </w:p>
    <w:p w:rsidR="008B3D6C" w:rsidRPr="00F81491" w:rsidRDefault="008B3D6C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9) доказ о поседовању одговарајуће лиценце за пројектовање и извођење посебних система и то стабилних система за гашење пожара, стабилних система за дојаву пожара, стабилних система за детекцију експлозивних гасова и пара , израда анализа о зонама опасности и одређивања ових зона на местима која су угрожена од настанка експлозивних смеша запаљивих гасова, пара запаљивих течности и експлозивних прашина и експлозивних материја, електричних инсталација и уређаја за просторе угрожене експлозивним атмосферама и експлозивима и исистема за одвођење дима и топлоте за делатност и лиценце за израду главног пројекта заштите од пожара према пропису којим су уређене лиценце из области заштите од пожара</w:t>
      </w:r>
    </w:p>
    <w:p w:rsidR="008B3D6C" w:rsidRPr="00F81491" w:rsidRDefault="008B3D6C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10)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доказ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о уплати административне таксе.</w:t>
      </w:r>
    </w:p>
    <w:p w:rsidR="008B3D6C" w:rsidRPr="00F81491" w:rsidRDefault="008B3D6C" w:rsidP="00595C1F">
      <w:pPr>
        <w:spacing w:after="15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b/>
          <w:sz w:val="24"/>
          <w:szCs w:val="24"/>
        </w:rPr>
        <w:t xml:space="preserve">Члан </w:t>
      </w:r>
      <w:r w:rsidR="00595C1F" w:rsidRPr="00F81491">
        <w:rPr>
          <w:rFonts w:asciiTheme="majorHAnsi" w:hAnsiTheme="majorHAnsi" w:cs="Times New Roman"/>
          <w:b/>
          <w:sz w:val="24"/>
          <w:szCs w:val="24"/>
        </w:rPr>
        <w:t>12</w:t>
      </w:r>
      <w:r w:rsidRPr="00F81491">
        <w:rPr>
          <w:rFonts w:asciiTheme="majorHAnsi" w:hAnsiTheme="majorHAnsi" w:cs="Times New Roman"/>
          <w:b/>
          <w:sz w:val="24"/>
          <w:szCs w:val="24"/>
        </w:rPr>
        <w:t>.</w:t>
      </w:r>
      <w:proofErr w:type="gramEnd"/>
    </w:p>
    <w:p w:rsidR="008B3D6C" w:rsidRPr="00F81491" w:rsidRDefault="008B3D6C" w:rsidP="00595C1F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lastRenderedPageBreak/>
        <w:t xml:space="preserve">Министарство врши проверу издатих овлашћења за обављање одговарајућих послова – за овлашћења </w:t>
      </w:r>
      <w:r w:rsidR="00595C1F" w:rsidRPr="00F81491">
        <w:rPr>
          <w:rFonts w:asciiTheme="majorHAnsi" w:hAnsiTheme="majorHAnsi" w:cs="Times New Roman"/>
          <w:sz w:val="24"/>
          <w:szCs w:val="24"/>
        </w:rPr>
        <w:t>из</w:t>
      </w:r>
      <w:r w:rsidRPr="00F81491">
        <w:rPr>
          <w:rFonts w:asciiTheme="majorHAnsi" w:hAnsiTheme="majorHAnsi" w:cs="Times New Roman"/>
          <w:sz w:val="24"/>
          <w:szCs w:val="24"/>
        </w:rPr>
        <w:t xml:space="preserve">дата за прву категорију 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угрожености од пожара </w:t>
      </w:r>
      <w:r w:rsidRPr="00F81491">
        <w:rPr>
          <w:rFonts w:asciiTheme="majorHAnsi" w:hAnsiTheme="majorHAnsi" w:cs="Times New Roman"/>
          <w:sz w:val="24"/>
          <w:szCs w:val="24"/>
        </w:rPr>
        <w:t xml:space="preserve">најмање једном годишње, а за овлашћења </w:t>
      </w:r>
      <w:r w:rsidR="00595C1F" w:rsidRPr="00F81491">
        <w:rPr>
          <w:rFonts w:asciiTheme="majorHAnsi" w:hAnsiTheme="majorHAnsi" w:cs="Times New Roman"/>
          <w:sz w:val="24"/>
          <w:szCs w:val="24"/>
        </w:rPr>
        <w:t>из</w:t>
      </w:r>
      <w:r w:rsidRPr="00F81491">
        <w:rPr>
          <w:rFonts w:asciiTheme="majorHAnsi" w:hAnsiTheme="majorHAnsi" w:cs="Times New Roman"/>
          <w:sz w:val="24"/>
          <w:szCs w:val="24"/>
        </w:rPr>
        <w:t>дата за другу и трећу категорију</w:t>
      </w:r>
      <w:r w:rsidR="002A6F9B" w:rsidRPr="00F81491">
        <w:rPr>
          <w:rFonts w:asciiTheme="majorHAnsi" w:hAnsiTheme="majorHAnsi" w:cs="Times New Roman"/>
          <w:sz w:val="24"/>
          <w:szCs w:val="24"/>
        </w:rPr>
        <w:t xml:space="preserve"> угрожености од пожара</w:t>
      </w:r>
      <w:r w:rsidRPr="00F81491">
        <w:rPr>
          <w:rFonts w:asciiTheme="majorHAnsi" w:hAnsiTheme="majorHAnsi" w:cs="Times New Roman"/>
          <w:sz w:val="24"/>
          <w:szCs w:val="24"/>
        </w:rPr>
        <w:t xml:space="preserve"> најмање једном у две године.</w:t>
      </w:r>
      <w:proofErr w:type="gramEnd"/>
    </w:p>
    <w:p w:rsidR="008B3D6C" w:rsidRPr="00F81491" w:rsidRDefault="008B3D6C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>Правно лице коме је издато овлашћење дужно је да</w:t>
      </w:r>
      <w:r w:rsidR="00A2520E" w:rsidRPr="00F81491">
        <w:rPr>
          <w:rFonts w:asciiTheme="majorHAnsi" w:hAnsiTheme="majorHAnsi" w:cs="Times New Roman"/>
          <w:sz w:val="24"/>
          <w:szCs w:val="24"/>
        </w:rPr>
        <w:t xml:space="preserve"> </w:t>
      </w:r>
      <w:r w:rsidRPr="00F81491">
        <w:rPr>
          <w:rFonts w:asciiTheme="majorHAnsi" w:hAnsiTheme="majorHAnsi" w:cs="Times New Roman"/>
          <w:sz w:val="24"/>
          <w:szCs w:val="24"/>
        </w:rPr>
        <w:t>обавести Министарство о свим насталим променама од значаја за испуњавање услова на основу којих је издато овлашћење</w:t>
      </w:r>
      <w:r w:rsidR="00A2520E" w:rsidRPr="00F81491">
        <w:rPr>
          <w:rFonts w:asciiTheme="majorHAnsi" w:hAnsiTheme="majorHAnsi" w:cs="Times New Roman"/>
          <w:sz w:val="24"/>
          <w:szCs w:val="24"/>
        </w:rPr>
        <w:t>, у писаној форми, у року од седам дана од дана наступања промене</w:t>
      </w:r>
      <w:r w:rsidRPr="00F81491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8B3D6C" w:rsidRPr="00F81491" w:rsidRDefault="008B3D6C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>Правном лицу које престане да испуњава услове за обављање послова контролисања прописане овим правилником, Министарство ће посебним решењем одузети издато овлашћење.</w:t>
      </w:r>
      <w:proofErr w:type="gramEnd"/>
    </w:p>
    <w:p w:rsidR="008B3D6C" w:rsidRPr="00F81491" w:rsidRDefault="008B3D6C" w:rsidP="008B3D6C">
      <w:pPr>
        <w:spacing w:after="150"/>
        <w:rPr>
          <w:rFonts w:asciiTheme="majorHAnsi" w:hAnsiTheme="majorHAnsi" w:cs="Times New Roman"/>
          <w:b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ab/>
      </w:r>
      <w:r w:rsidRPr="00F81491">
        <w:rPr>
          <w:rFonts w:asciiTheme="majorHAnsi" w:hAnsiTheme="majorHAnsi" w:cs="Times New Roman"/>
          <w:sz w:val="24"/>
          <w:szCs w:val="24"/>
        </w:rPr>
        <w:tab/>
      </w:r>
      <w:r w:rsidRPr="00F81491">
        <w:rPr>
          <w:rFonts w:asciiTheme="majorHAnsi" w:hAnsiTheme="majorHAnsi" w:cs="Times New Roman"/>
          <w:sz w:val="24"/>
          <w:szCs w:val="24"/>
        </w:rPr>
        <w:tab/>
      </w:r>
      <w:r w:rsidRPr="00F81491">
        <w:rPr>
          <w:rFonts w:asciiTheme="majorHAnsi" w:hAnsiTheme="majorHAnsi" w:cs="Times New Roman"/>
          <w:sz w:val="24"/>
          <w:szCs w:val="24"/>
        </w:rPr>
        <w:tab/>
      </w:r>
      <w:r w:rsidRPr="00F81491">
        <w:rPr>
          <w:rFonts w:asciiTheme="majorHAnsi" w:hAnsiTheme="majorHAnsi" w:cs="Times New Roman"/>
          <w:sz w:val="24"/>
          <w:szCs w:val="24"/>
        </w:rPr>
        <w:tab/>
      </w:r>
      <w:r w:rsidRPr="00F81491">
        <w:rPr>
          <w:rFonts w:asciiTheme="majorHAnsi" w:hAnsiTheme="majorHAnsi" w:cs="Times New Roman"/>
          <w:b/>
          <w:sz w:val="24"/>
          <w:szCs w:val="24"/>
        </w:rPr>
        <w:t xml:space="preserve">     </w:t>
      </w:r>
      <w:proofErr w:type="gramStart"/>
      <w:r w:rsidRPr="00F81491">
        <w:rPr>
          <w:rFonts w:asciiTheme="majorHAnsi" w:hAnsiTheme="majorHAnsi" w:cs="Times New Roman"/>
          <w:b/>
          <w:sz w:val="24"/>
          <w:szCs w:val="24"/>
        </w:rPr>
        <w:t xml:space="preserve">Члан </w:t>
      </w:r>
      <w:r w:rsidR="00A2520E" w:rsidRPr="00F81491">
        <w:rPr>
          <w:rFonts w:asciiTheme="majorHAnsi" w:hAnsiTheme="majorHAnsi" w:cs="Times New Roman"/>
          <w:b/>
          <w:sz w:val="24"/>
          <w:szCs w:val="24"/>
        </w:rPr>
        <w:t>13</w:t>
      </w:r>
      <w:r w:rsidRPr="00F81491">
        <w:rPr>
          <w:rFonts w:asciiTheme="majorHAnsi" w:hAnsiTheme="majorHAnsi" w:cs="Times New Roman"/>
          <w:b/>
          <w:sz w:val="24"/>
          <w:szCs w:val="24"/>
        </w:rPr>
        <w:t>.</w:t>
      </w:r>
      <w:proofErr w:type="gramEnd"/>
    </w:p>
    <w:p w:rsidR="008B3D6C" w:rsidRPr="00F81491" w:rsidRDefault="00A2520E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Министарство одузети издато о</w:t>
      </w:r>
      <w:r w:rsidR="008B3D6C" w:rsidRPr="00F81491">
        <w:rPr>
          <w:rFonts w:asciiTheme="majorHAnsi" w:hAnsiTheme="majorHAnsi" w:cs="Times New Roman"/>
          <w:sz w:val="24"/>
          <w:szCs w:val="24"/>
        </w:rPr>
        <w:t>влашћење</w:t>
      </w:r>
      <w:r w:rsidRPr="00F81491">
        <w:rPr>
          <w:rFonts w:asciiTheme="majorHAnsi" w:hAnsiTheme="majorHAnsi" w:cs="Times New Roman"/>
          <w:sz w:val="24"/>
          <w:szCs w:val="24"/>
        </w:rPr>
        <w:t>,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због несавесног обављања послова</w:t>
      </w:r>
      <w:r w:rsidRPr="00F81491">
        <w:rPr>
          <w:rFonts w:asciiTheme="majorHAnsi" w:hAnsiTheme="majorHAnsi" w:cs="Times New Roman"/>
          <w:sz w:val="24"/>
          <w:szCs w:val="24"/>
        </w:rPr>
        <w:t>,</w:t>
      </w:r>
      <w:r w:rsidR="008B3D6C" w:rsidRPr="00F81491">
        <w:rPr>
          <w:rFonts w:asciiTheme="majorHAnsi" w:hAnsiTheme="majorHAnsi" w:cs="Times New Roman"/>
          <w:sz w:val="24"/>
          <w:szCs w:val="24"/>
        </w:rPr>
        <w:t xml:space="preserve"> у следећим случајевима:</w:t>
      </w:r>
    </w:p>
    <w:p w:rsidR="008B3D6C" w:rsidRPr="00F81491" w:rsidRDefault="008B3D6C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1)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ако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се утврди да је издато овлашћење дало на употребу другом правном лицу за обављање посла у коме није учествовало;</w:t>
      </w:r>
    </w:p>
    <w:p w:rsidR="008B3D6C" w:rsidRPr="00F81491" w:rsidRDefault="008B3D6C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 xml:space="preserve">2) 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ако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се утврди да је издато овлашћење употребљено за обављање послова који нису обухваћени тим овлашћењем и ако се утврди да не послује у складу са законом и одредбама овог </w:t>
      </w:r>
      <w:r w:rsidR="00A2520E" w:rsidRPr="00F81491">
        <w:rPr>
          <w:rFonts w:asciiTheme="majorHAnsi" w:hAnsiTheme="majorHAnsi" w:cs="Times New Roman"/>
          <w:sz w:val="24"/>
          <w:szCs w:val="24"/>
        </w:rPr>
        <w:t>п</w:t>
      </w:r>
      <w:r w:rsidRPr="00F81491">
        <w:rPr>
          <w:rFonts w:asciiTheme="majorHAnsi" w:hAnsiTheme="majorHAnsi" w:cs="Times New Roman"/>
          <w:sz w:val="24"/>
          <w:szCs w:val="24"/>
        </w:rPr>
        <w:t>равилника;</w:t>
      </w:r>
    </w:p>
    <w:p w:rsidR="008B3D6C" w:rsidRPr="00F81491" w:rsidRDefault="008B3D6C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3) ако се утврди да је правно лице, приликом вршења послова за које се захтева поседовање овлашћење поступало супротно прописима, тако што је учествовало у изради неистинитих извештаја, давању нетачних података, издавању исправа са нетачном садржином или на други начин учествовало у фалсификовању исправа односно поступило противно правилима струке.</w:t>
      </w:r>
    </w:p>
    <w:p w:rsidR="008B3D6C" w:rsidRPr="00F81491" w:rsidRDefault="008B3D6C" w:rsidP="00A2520E">
      <w:pPr>
        <w:spacing w:after="15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b/>
          <w:sz w:val="24"/>
          <w:szCs w:val="24"/>
        </w:rPr>
        <w:t xml:space="preserve">Члан </w:t>
      </w:r>
      <w:r w:rsidR="00A2520E" w:rsidRPr="00F81491">
        <w:rPr>
          <w:rFonts w:asciiTheme="majorHAnsi" w:hAnsiTheme="majorHAnsi" w:cs="Times New Roman"/>
          <w:b/>
          <w:sz w:val="24"/>
          <w:szCs w:val="24"/>
        </w:rPr>
        <w:t>14</w:t>
      </w:r>
      <w:r w:rsidRPr="00F81491">
        <w:rPr>
          <w:rFonts w:asciiTheme="majorHAnsi" w:hAnsiTheme="majorHAnsi" w:cs="Times New Roman"/>
          <w:b/>
          <w:sz w:val="24"/>
          <w:szCs w:val="24"/>
        </w:rPr>
        <w:t>.</w:t>
      </w:r>
      <w:proofErr w:type="gramEnd"/>
    </w:p>
    <w:p w:rsidR="008B3D6C" w:rsidRPr="00F81491" w:rsidRDefault="008B3D6C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 xml:space="preserve">Поступак одузимања овлашћења покреће надлежни орган по службеној дужности, по сазнању за постојање чињеница које могу да буду </w:t>
      </w:r>
      <w:r w:rsidR="00A2520E" w:rsidRPr="00F81491">
        <w:rPr>
          <w:rFonts w:asciiTheme="majorHAnsi" w:hAnsiTheme="majorHAnsi" w:cs="Times New Roman"/>
          <w:sz w:val="24"/>
          <w:szCs w:val="24"/>
        </w:rPr>
        <w:t>разлог</w:t>
      </w:r>
      <w:r w:rsidRPr="00F81491">
        <w:rPr>
          <w:rFonts w:asciiTheme="majorHAnsi" w:hAnsiTheme="majorHAnsi" w:cs="Times New Roman"/>
          <w:sz w:val="24"/>
          <w:szCs w:val="24"/>
        </w:rPr>
        <w:t xml:space="preserve"> за одузимање овлашћења.</w:t>
      </w:r>
      <w:proofErr w:type="gramEnd"/>
    </w:p>
    <w:p w:rsidR="008B3D6C" w:rsidRPr="00F81491" w:rsidRDefault="008B3D6C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Привредно друштво или друго правно лице коме је одузето овлашћење</w:t>
      </w:r>
      <w:proofErr w:type="gramStart"/>
      <w:r w:rsidRPr="00F81491">
        <w:rPr>
          <w:rFonts w:asciiTheme="majorHAnsi" w:hAnsiTheme="majorHAnsi" w:cs="Times New Roman"/>
          <w:sz w:val="24"/>
          <w:szCs w:val="24"/>
        </w:rPr>
        <w:t>,  може</w:t>
      </w:r>
      <w:proofErr w:type="gramEnd"/>
      <w:r w:rsidRPr="00F81491">
        <w:rPr>
          <w:rFonts w:asciiTheme="majorHAnsi" w:hAnsiTheme="majorHAnsi" w:cs="Times New Roman"/>
          <w:sz w:val="24"/>
          <w:szCs w:val="24"/>
        </w:rPr>
        <w:t xml:space="preserve"> поднети захтев за издавање новог овлашћења, под условима и у поступку који је прописани овим правилником. </w:t>
      </w:r>
    </w:p>
    <w:p w:rsidR="00FA5791" w:rsidRPr="00F81491" w:rsidRDefault="006F3D7C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b/>
          <w:sz w:val="24"/>
          <w:szCs w:val="24"/>
        </w:rPr>
        <w:t xml:space="preserve">Члан </w:t>
      </w:r>
      <w:r w:rsidR="00A2520E" w:rsidRPr="00F81491">
        <w:rPr>
          <w:rFonts w:asciiTheme="majorHAnsi" w:hAnsiTheme="majorHAnsi" w:cs="Times New Roman"/>
          <w:b/>
          <w:sz w:val="24"/>
          <w:szCs w:val="24"/>
        </w:rPr>
        <w:t>15</w:t>
      </w:r>
      <w:r w:rsidRPr="00F81491">
        <w:rPr>
          <w:rFonts w:asciiTheme="majorHAnsi" w:hAnsiTheme="majorHAnsi" w:cs="Times New Roman"/>
          <w:b/>
          <w:sz w:val="24"/>
          <w:szCs w:val="24"/>
        </w:rPr>
        <w:t>.</w:t>
      </w:r>
      <w:proofErr w:type="gramEnd"/>
    </w:p>
    <w:p w:rsidR="00FA5791" w:rsidRPr="00F81491" w:rsidRDefault="006F3D7C" w:rsidP="00A2520E">
      <w:pPr>
        <w:spacing w:after="15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F81491">
        <w:rPr>
          <w:rFonts w:asciiTheme="majorHAnsi" w:hAnsiTheme="majorHAnsi" w:cs="Times New Roman"/>
          <w:sz w:val="24"/>
          <w:szCs w:val="24"/>
        </w:rPr>
        <w:t>Овај правилник ступа на снагу осмог дана од дана објављивања у „Служб</w:t>
      </w:r>
      <w:r w:rsidR="009D6DBB" w:rsidRPr="00F81491">
        <w:rPr>
          <w:rFonts w:asciiTheme="majorHAnsi" w:hAnsiTheme="majorHAnsi" w:cs="Times New Roman"/>
          <w:sz w:val="24"/>
          <w:szCs w:val="24"/>
        </w:rPr>
        <w:t>еном гласнику Републике Србије”</w:t>
      </w:r>
      <w:r w:rsidR="001F0C1B" w:rsidRPr="00F81491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9D6DBB" w:rsidRPr="00F81491" w:rsidRDefault="006F3D7C">
      <w:pPr>
        <w:spacing w:after="150"/>
        <w:rPr>
          <w:rFonts w:asciiTheme="majorHAnsi" w:hAnsiTheme="majorHAnsi" w:cs="Times New Roman"/>
          <w:sz w:val="24"/>
          <w:szCs w:val="24"/>
        </w:rPr>
      </w:pPr>
      <w:r w:rsidRPr="00F81491">
        <w:rPr>
          <w:rFonts w:asciiTheme="majorHAnsi" w:hAnsiTheme="majorHAnsi" w:cs="Times New Roman"/>
          <w:sz w:val="24"/>
          <w:szCs w:val="24"/>
        </w:rPr>
        <w:t> </w:t>
      </w:r>
    </w:p>
    <w:sectPr w:rsidR="009D6DBB" w:rsidRPr="00F81491" w:rsidSect="00F81491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3F"/>
    <w:multiLevelType w:val="hybridMultilevel"/>
    <w:tmpl w:val="F3CED7C6"/>
    <w:lvl w:ilvl="0" w:tplc="F9C22D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B43F5"/>
    <w:multiLevelType w:val="hybridMultilevel"/>
    <w:tmpl w:val="33B04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438F9"/>
    <w:multiLevelType w:val="hybridMultilevel"/>
    <w:tmpl w:val="56EE8354"/>
    <w:lvl w:ilvl="0" w:tplc="6EC4F4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A5791"/>
    <w:rsid w:val="00002D43"/>
    <w:rsid w:val="00030681"/>
    <w:rsid w:val="00040AD0"/>
    <w:rsid w:val="000847C8"/>
    <w:rsid w:val="00084A95"/>
    <w:rsid w:val="000F30EF"/>
    <w:rsid w:val="00101557"/>
    <w:rsid w:val="00101723"/>
    <w:rsid w:val="0013286F"/>
    <w:rsid w:val="00170DBF"/>
    <w:rsid w:val="001711FD"/>
    <w:rsid w:val="001A076A"/>
    <w:rsid w:val="001B5571"/>
    <w:rsid w:val="001D5BB8"/>
    <w:rsid w:val="001E0F48"/>
    <w:rsid w:val="001F0C1B"/>
    <w:rsid w:val="001F22C2"/>
    <w:rsid w:val="00202B63"/>
    <w:rsid w:val="00212C00"/>
    <w:rsid w:val="0022268F"/>
    <w:rsid w:val="00232094"/>
    <w:rsid w:val="00244803"/>
    <w:rsid w:val="00257B94"/>
    <w:rsid w:val="002703DF"/>
    <w:rsid w:val="002A6F9B"/>
    <w:rsid w:val="002B52C3"/>
    <w:rsid w:val="002D6CC0"/>
    <w:rsid w:val="002E6724"/>
    <w:rsid w:val="0030533E"/>
    <w:rsid w:val="003569D3"/>
    <w:rsid w:val="00362B87"/>
    <w:rsid w:val="00371C8F"/>
    <w:rsid w:val="00373669"/>
    <w:rsid w:val="00397513"/>
    <w:rsid w:val="003C33C0"/>
    <w:rsid w:val="003D351A"/>
    <w:rsid w:val="003E7220"/>
    <w:rsid w:val="00413B43"/>
    <w:rsid w:val="00425A88"/>
    <w:rsid w:val="00434E12"/>
    <w:rsid w:val="0045423A"/>
    <w:rsid w:val="00463493"/>
    <w:rsid w:val="004D6754"/>
    <w:rsid w:val="00535E78"/>
    <w:rsid w:val="00537CD6"/>
    <w:rsid w:val="00595C1F"/>
    <w:rsid w:val="005E5760"/>
    <w:rsid w:val="00611F16"/>
    <w:rsid w:val="006145BD"/>
    <w:rsid w:val="006350D8"/>
    <w:rsid w:val="00644214"/>
    <w:rsid w:val="0065028E"/>
    <w:rsid w:val="00652E49"/>
    <w:rsid w:val="00661B4B"/>
    <w:rsid w:val="00681857"/>
    <w:rsid w:val="006F3D7C"/>
    <w:rsid w:val="006F524A"/>
    <w:rsid w:val="006F78CC"/>
    <w:rsid w:val="007211CB"/>
    <w:rsid w:val="007959FC"/>
    <w:rsid w:val="007A7140"/>
    <w:rsid w:val="007C6CF9"/>
    <w:rsid w:val="00810A6E"/>
    <w:rsid w:val="00834AEE"/>
    <w:rsid w:val="00865781"/>
    <w:rsid w:val="00896601"/>
    <w:rsid w:val="008B0C05"/>
    <w:rsid w:val="008B1D44"/>
    <w:rsid w:val="008B3D6C"/>
    <w:rsid w:val="00904DE3"/>
    <w:rsid w:val="00970BD3"/>
    <w:rsid w:val="00984A01"/>
    <w:rsid w:val="00994586"/>
    <w:rsid w:val="009D6DBB"/>
    <w:rsid w:val="00A01D37"/>
    <w:rsid w:val="00A21E9E"/>
    <w:rsid w:val="00A2520E"/>
    <w:rsid w:val="00A3705D"/>
    <w:rsid w:val="00A64396"/>
    <w:rsid w:val="00AC5C0D"/>
    <w:rsid w:val="00AE6EB8"/>
    <w:rsid w:val="00B06FE3"/>
    <w:rsid w:val="00B27480"/>
    <w:rsid w:val="00B37FC4"/>
    <w:rsid w:val="00B47960"/>
    <w:rsid w:val="00B6267C"/>
    <w:rsid w:val="00B81880"/>
    <w:rsid w:val="00BC1392"/>
    <w:rsid w:val="00BD3717"/>
    <w:rsid w:val="00BE1732"/>
    <w:rsid w:val="00C06D39"/>
    <w:rsid w:val="00C511C3"/>
    <w:rsid w:val="00C62A98"/>
    <w:rsid w:val="00C711FE"/>
    <w:rsid w:val="00CD2693"/>
    <w:rsid w:val="00CD5118"/>
    <w:rsid w:val="00D05F95"/>
    <w:rsid w:val="00D101D0"/>
    <w:rsid w:val="00D14778"/>
    <w:rsid w:val="00D14C0E"/>
    <w:rsid w:val="00D40098"/>
    <w:rsid w:val="00D6426F"/>
    <w:rsid w:val="00D645AE"/>
    <w:rsid w:val="00D71A18"/>
    <w:rsid w:val="00D8326D"/>
    <w:rsid w:val="00D84948"/>
    <w:rsid w:val="00DA3775"/>
    <w:rsid w:val="00DB7D96"/>
    <w:rsid w:val="00DC2B3C"/>
    <w:rsid w:val="00DD371C"/>
    <w:rsid w:val="00DE5560"/>
    <w:rsid w:val="00E067BD"/>
    <w:rsid w:val="00E20290"/>
    <w:rsid w:val="00E4737C"/>
    <w:rsid w:val="00E63C59"/>
    <w:rsid w:val="00E70534"/>
    <w:rsid w:val="00EC2D0A"/>
    <w:rsid w:val="00EF56F9"/>
    <w:rsid w:val="00F56959"/>
    <w:rsid w:val="00F81491"/>
    <w:rsid w:val="00F841BF"/>
    <w:rsid w:val="00F9460B"/>
    <w:rsid w:val="00FA5791"/>
    <w:rsid w:val="00FC4747"/>
    <w:rsid w:val="00FC5E73"/>
    <w:rsid w:val="00FC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FA57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5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FA5791"/>
  </w:style>
  <w:style w:type="paragraph" w:styleId="ListParagraph">
    <w:name w:val="List Paragraph"/>
    <w:basedOn w:val="Normal"/>
    <w:uiPriority w:val="99"/>
    <w:unhideWhenUsed/>
    <w:qFormat/>
    <w:rsid w:val="00371C8F"/>
    <w:pPr>
      <w:ind w:left="720"/>
      <w:contextualSpacing/>
    </w:pPr>
  </w:style>
  <w:style w:type="paragraph" w:customStyle="1" w:styleId="clan">
    <w:name w:val="clan"/>
    <w:basedOn w:val="Normal"/>
    <w:rsid w:val="0061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1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FA57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5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FA5791"/>
  </w:style>
  <w:style w:type="paragraph" w:styleId="ListParagraph">
    <w:name w:val="List Paragraph"/>
    <w:basedOn w:val="Normal"/>
    <w:uiPriority w:val="99"/>
    <w:unhideWhenUsed/>
    <w:qFormat/>
    <w:rsid w:val="00371C8F"/>
    <w:pPr>
      <w:ind w:left="720"/>
      <w:contextualSpacing/>
    </w:pPr>
  </w:style>
  <w:style w:type="paragraph" w:customStyle="1" w:styleId="clan">
    <w:name w:val="clan"/>
    <w:basedOn w:val="Normal"/>
    <w:rsid w:val="0061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1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390D-5737-4462-BB4A-31B3B7A1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zdamjanovic</dc:creator>
  <cp:lastModifiedBy>Beba Valcic</cp:lastModifiedBy>
  <cp:revision>3</cp:revision>
  <cp:lastPrinted>2019-10-24T12:59:00Z</cp:lastPrinted>
  <dcterms:created xsi:type="dcterms:W3CDTF">2020-01-09T09:35:00Z</dcterms:created>
  <dcterms:modified xsi:type="dcterms:W3CDTF">2020-01-10T15:11:00Z</dcterms:modified>
</cp:coreProperties>
</file>